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503"/>
        <w:gridCol w:w="5126"/>
      </w:tblGrid>
      <w:tr w:rsidR="00945734" w:rsidRPr="006B3C67" w:rsidTr="00101DBC">
        <w:tc>
          <w:tcPr>
            <w:tcW w:w="4503" w:type="dxa"/>
          </w:tcPr>
          <w:p w:rsidR="00945734" w:rsidRPr="006B3C67" w:rsidRDefault="006B3C67" w:rsidP="000F1091">
            <w:pPr>
              <w:jc w:val="center"/>
              <w:rPr>
                <w:sz w:val="22"/>
              </w:rPr>
            </w:pPr>
            <w:r w:rsidRPr="006B3C67">
              <w:rPr>
                <w:sz w:val="22"/>
              </w:rPr>
              <w:t>TRƯỜNG ĐẠI HỌC SƯ PHẠM KỸ THUẬT</w:t>
            </w:r>
          </w:p>
          <w:p w:rsidR="000F1091" w:rsidRPr="006B3C67" w:rsidRDefault="006B3C67" w:rsidP="000F1091">
            <w:pPr>
              <w:jc w:val="center"/>
              <w:rPr>
                <w:sz w:val="22"/>
              </w:rPr>
            </w:pPr>
            <w:r w:rsidRPr="006B3C67">
              <w:rPr>
                <w:sz w:val="22"/>
              </w:rPr>
              <w:t>TP. HỒ CHÍ MINH</w:t>
            </w:r>
          </w:p>
          <w:p w:rsidR="00945734" w:rsidRPr="006B3C67" w:rsidRDefault="008C5062" w:rsidP="009607DE">
            <w:pPr>
              <w:jc w:val="center"/>
              <w:rPr>
                <w:sz w:val="22"/>
              </w:rPr>
            </w:pPr>
            <w:r>
              <w:rPr>
                <w:sz w:val="22"/>
              </w:rPr>
              <w:t>VIỆN SƯ PHẠM KỸ THUẬT</w:t>
            </w:r>
          </w:p>
        </w:tc>
        <w:tc>
          <w:tcPr>
            <w:tcW w:w="5126" w:type="dxa"/>
          </w:tcPr>
          <w:p w:rsidR="008C5062" w:rsidRDefault="00101DBC" w:rsidP="00101DBC">
            <w:pPr>
              <w:jc w:val="center"/>
              <w:rPr>
                <w:b/>
                <w:bCs/>
              </w:rPr>
            </w:pPr>
            <w:r w:rsidRPr="008A4D99">
              <w:rPr>
                <w:b/>
                <w:bCs/>
              </w:rPr>
              <w:t xml:space="preserve">Ngành đào tạo: </w:t>
            </w:r>
            <w:r w:rsidR="008C5062">
              <w:rPr>
                <w:b/>
                <w:bCs/>
              </w:rPr>
              <w:t>Sư phạm kỹ thuật</w:t>
            </w:r>
          </w:p>
          <w:p w:rsidR="00101DBC" w:rsidRPr="008A4D99" w:rsidRDefault="008C5062" w:rsidP="00101DBC">
            <w:pPr>
              <w:jc w:val="center"/>
              <w:rPr>
                <w:b/>
                <w:bCs/>
              </w:rPr>
            </w:pPr>
            <w:r>
              <w:rPr>
                <w:b/>
                <w:bCs/>
              </w:rPr>
              <w:t>T</w:t>
            </w:r>
            <w:r w:rsidR="00101DBC">
              <w:rPr>
                <w:b/>
                <w:bCs/>
              </w:rPr>
              <w:t>rì</w:t>
            </w:r>
            <w:r w:rsidR="00101DBC" w:rsidRPr="008A4D99">
              <w:rPr>
                <w:b/>
                <w:bCs/>
              </w:rPr>
              <w:t>nh độ đào tạo: Đại học</w:t>
            </w:r>
          </w:p>
          <w:p w:rsidR="00101DBC" w:rsidRPr="008A4D99" w:rsidRDefault="00101DBC" w:rsidP="00101DBC">
            <w:pPr>
              <w:jc w:val="center"/>
              <w:rPr>
                <w:b/>
                <w:bCs/>
              </w:rPr>
            </w:pPr>
            <w:r w:rsidRPr="008A4D99">
              <w:rPr>
                <w:b/>
                <w:bCs/>
              </w:rPr>
              <w:t xml:space="preserve">Chương trình đào tạo: </w:t>
            </w:r>
            <w:r w:rsidR="008C5062">
              <w:rPr>
                <w:b/>
                <w:bCs/>
              </w:rPr>
              <w:t>Sư phạm kỹ thuật</w:t>
            </w:r>
          </w:p>
          <w:p w:rsidR="00945734" w:rsidRPr="006B3C67" w:rsidRDefault="00945734" w:rsidP="00E53BED">
            <w:pPr>
              <w:jc w:val="center"/>
              <w:rPr>
                <w:b/>
                <w:bCs/>
                <w:sz w:val="22"/>
              </w:rPr>
            </w:pPr>
          </w:p>
        </w:tc>
      </w:tr>
    </w:tbl>
    <w:p w:rsidR="004C6AE9" w:rsidRPr="008A4D99" w:rsidRDefault="004C6AE9" w:rsidP="00E53BED">
      <w:pPr>
        <w:spacing w:before="60" w:after="60"/>
        <w:jc w:val="both"/>
        <w:rPr>
          <w:b/>
          <w:bCs/>
        </w:rPr>
      </w:pPr>
      <w:r w:rsidRPr="008A4D99">
        <w:tab/>
      </w:r>
    </w:p>
    <w:p w:rsidR="004C6AE9" w:rsidRPr="004D492B" w:rsidRDefault="004C6AE9" w:rsidP="00E53BED">
      <w:pPr>
        <w:spacing w:before="60" w:after="60"/>
        <w:jc w:val="center"/>
        <w:rPr>
          <w:color w:val="0033CC"/>
          <w:sz w:val="44"/>
          <w:szCs w:val="44"/>
        </w:rPr>
      </w:pPr>
      <w:r w:rsidRPr="004D492B">
        <w:rPr>
          <w:b/>
          <w:bCs/>
          <w:color w:val="0033CC"/>
          <w:sz w:val="44"/>
          <w:szCs w:val="44"/>
        </w:rPr>
        <w:t>Đề c</w:t>
      </w:r>
      <w:r w:rsidRPr="004D492B">
        <w:rPr>
          <w:b/>
          <w:bCs/>
          <w:color w:val="0033CC"/>
          <w:sz w:val="44"/>
          <w:szCs w:val="44"/>
        </w:rPr>
        <w:softHyphen/>
        <w:t>ương chi tiết học phần</w:t>
      </w:r>
    </w:p>
    <w:p w:rsidR="006D5DF7" w:rsidRPr="008A4D99" w:rsidRDefault="006D5DF7" w:rsidP="00E53BED">
      <w:pPr>
        <w:spacing w:before="60" w:after="60"/>
        <w:jc w:val="both"/>
        <w:rPr>
          <w:b/>
          <w:bCs/>
        </w:rPr>
      </w:pPr>
    </w:p>
    <w:p w:rsidR="00117C32" w:rsidRPr="00117C32" w:rsidRDefault="004C6AE9" w:rsidP="002455B3">
      <w:pPr>
        <w:numPr>
          <w:ilvl w:val="0"/>
          <w:numId w:val="6"/>
        </w:numPr>
        <w:tabs>
          <w:tab w:val="left" w:pos="284"/>
          <w:tab w:val="left" w:pos="5954"/>
        </w:tabs>
        <w:spacing w:before="60" w:after="60"/>
        <w:ind w:hanging="720"/>
        <w:jc w:val="both"/>
        <w:rPr>
          <w:b/>
          <w:bCs/>
        </w:rPr>
      </w:pPr>
      <w:r w:rsidRPr="008A4D99">
        <w:rPr>
          <w:b/>
          <w:bCs/>
        </w:rPr>
        <w:t>Tên học phần</w:t>
      </w:r>
      <w:r w:rsidR="00C81D93" w:rsidRPr="008A4D99">
        <w:rPr>
          <w:b/>
          <w:bCs/>
        </w:rPr>
        <w:t xml:space="preserve">: </w:t>
      </w:r>
      <w:r w:rsidR="00117C32">
        <w:rPr>
          <w:bCs/>
        </w:rPr>
        <w:t>Quản lý hành chính nhà nước và quản lý ngành giáo dục và đào</w:t>
      </w:r>
      <w:r w:rsidR="00C70D18">
        <w:rPr>
          <w:bCs/>
        </w:rPr>
        <w:t xml:space="preserve"> </w:t>
      </w:r>
      <w:r w:rsidR="00117C32">
        <w:rPr>
          <w:bCs/>
        </w:rPr>
        <w:t>tạo</w:t>
      </w:r>
    </w:p>
    <w:p w:rsidR="004C6AE9" w:rsidRPr="008A4D99" w:rsidRDefault="00117C32" w:rsidP="00117C32">
      <w:pPr>
        <w:tabs>
          <w:tab w:val="left" w:pos="284"/>
          <w:tab w:val="left" w:pos="5954"/>
        </w:tabs>
        <w:spacing w:before="60" w:after="60"/>
        <w:ind w:left="284"/>
        <w:jc w:val="both"/>
        <w:rPr>
          <w:b/>
          <w:bCs/>
        </w:rPr>
      </w:pPr>
      <w:r>
        <w:rPr>
          <w:b/>
          <w:bCs/>
        </w:rPr>
        <w:t>M</w:t>
      </w:r>
      <w:r w:rsidR="0034400F" w:rsidRPr="008A4D99">
        <w:rPr>
          <w:b/>
          <w:bCs/>
        </w:rPr>
        <w:t>ã học phần:</w:t>
      </w:r>
      <w:r w:rsidR="00476559">
        <w:rPr>
          <w:b/>
          <w:bCs/>
        </w:rPr>
        <w:t xml:space="preserve"> </w:t>
      </w:r>
      <w:r>
        <w:rPr>
          <w:bCs/>
        </w:rPr>
        <w:t>SA</w:t>
      </w:r>
      <w:r w:rsidR="00AE7125" w:rsidRPr="00142E1D">
        <w:rPr>
          <w:bCs/>
        </w:rPr>
        <w:t>E</w:t>
      </w:r>
      <w:r>
        <w:rPr>
          <w:bCs/>
        </w:rPr>
        <w:t>M320391.</w:t>
      </w:r>
      <w:r w:rsidR="00180EE4">
        <w:rPr>
          <w:bCs/>
        </w:rPr>
        <w:t xml:space="preserve"> (mã cũ: PSEM230391)</w:t>
      </w:r>
    </w:p>
    <w:p w:rsidR="000122E5" w:rsidRPr="008A4D99" w:rsidRDefault="000122E5" w:rsidP="002455B3">
      <w:pPr>
        <w:numPr>
          <w:ilvl w:val="0"/>
          <w:numId w:val="6"/>
        </w:numPr>
        <w:tabs>
          <w:tab w:val="left" w:pos="284"/>
          <w:tab w:val="left" w:pos="5954"/>
        </w:tabs>
        <w:spacing w:before="60" w:after="60"/>
        <w:ind w:hanging="720"/>
        <w:jc w:val="both"/>
        <w:rPr>
          <w:b/>
          <w:bCs/>
        </w:rPr>
      </w:pPr>
      <w:r w:rsidRPr="008A4D99">
        <w:rPr>
          <w:b/>
          <w:bCs/>
        </w:rPr>
        <w:t>Tên Tiếng Anh:</w:t>
      </w:r>
      <w:r w:rsidR="00476559">
        <w:rPr>
          <w:b/>
          <w:bCs/>
        </w:rPr>
        <w:t xml:space="preserve"> </w:t>
      </w:r>
      <w:r w:rsidR="000D0B2A">
        <w:t xml:space="preserve">State Administrative </w:t>
      </w:r>
      <w:r w:rsidR="00EE597B">
        <w:t xml:space="preserve">Management </w:t>
      </w:r>
      <w:r w:rsidR="000D0B2A">
        <w:t>and Educational Management.</w:t>
      </w:r>
    </w:p>
    <w:p w:rsidR="004C6AE9" w:rsidRPr="00A066C1" w:rsidRDefault="0034400F" w:rsidP="002455B3">
      <w:pPr>
        <w:numPr>
          <w:ilvl w:val="0"/>
          <w:numId w:val="6"/>
        </w:numPr>
        <w:tabs>
          <w:tab w:val="left" w:pos="284"/>
          <w:tab w:val="left" w:pos="5954"/>
        </w:tabs>
        <w:spacing w:before="60" w:after="60"/>
        <w:ind w:hanging="720"/>
        <w:jc w:val="both"/>
        <w:rPr>
          <w:bCs/>
        </w:rPr>
      </w:pPr>
      <w:r w:rsidRPr="008A4D99">
        <w:rPr>
          <w:b/>
          <w:bCs/>
        </w:rPr>
        <w:t>Số tín chỉ</w:t>
      </w:r>
      <w:r w:rsidR="004C6AE9" w:rsidRPr="008A4D99">
        <w:rPr>
          <w:b/>
          <w:bCs/>
        </w:rPr>
        <w:t>:</w:t>
      </w:r>
      <w:r w:rsidR="000D0B2A">
        <w:rPr>
          <w:bCs/>
        </w:rPr>
        <w:t>2</w:t>
      </w:r>
      <w:r w:rsidR="00A066C1" w:rsidRPr="00A066C1">
        <w:rPr>
          <w:bCs/>
        </w:rPr>
        <w:t xml:space="preserve"> tín chỉ</w:t>
      </w:r>
      <w:r w:rsidR="000D0B2A">
        <w:rPr>
          <w:bCs/>
        </w:rPr>
        <w:t xml:space="preserve"> (2</w:t>
      </w:r>
      <w:r w:rsidR="00A066C1">
        <w:rPr>
          <w:bCs/>
        </w:rPr>
        <w:t>/0/</w:t>
      </w:r>
      <w:r w:rsidR="000D0B2A">
        <w:rPr>
          <w:bCs/>
        </w:rPr>
        <w:t>4</w:t>
      </w:r>
      <w:r w:rsidR="00A066C1">
        <w:rPr>
          <w:bCs/>
        </w:rPr>
        <w:t>)</w:t>
      </w:r>
      <w:r w:rsidR="000D0B2A">
        <w:rPr>
          <w:bCs/>
        </w:rPr>
        <w:t xml:space="preserve"> (2</w:t>
      </w:r>
      <w:r w:rsidR="0050497F">
        <w:rPr>
          <w:bCs/>
        </w:rPr>
        <w:t xml:space="preserve"> tín chỉ lý thuyết, 0 tín chỉ thực hành/thí nghiệm)</w:t>
      </w:r>
      <w:r w:rsidR="00180EE4">
        <w:rPr>
          <w:bCs/>
        </w:rPr>
        <w:t>.</w:t>
      </w:r>
    </w:p>
    <w:p w:rsidR="00A066C1" w:rsidRPr="007B3CA2" w:rsidRDefault="008056FD" w:rsidP="007B3CA2">
      <w:pPr>
        <w:tabs>
          <w:tab w:val="left" w:pos="284"/>
          <w:tab w:val="left" w:pos="5954"/>
        </w:tabs>
        <w:ind w:left="270"/>
        <w:jc w:val="both"/>
        <w:rPr>
          <w:bCs/>
        </w:rPr>
      </w:pPr>
      <w:r w:rsidRPr="00A066C1">
        <w:rPr>
          <w:bCs/>
        </w:rPr>
        <w:t>Phân bố thời gian</w:t>
      </w:r>
      <w:r w:rsidR="000F1091" w:rsidRPr="00A066C1">
        <w:t xml:space="preserve">: </w:t>
      </w:r>
      <w:r w:rsidR="000D0B2A">
        <w:t>10</w:t>
      </w:r>
      <w:r w:rsidR="007B3CA2">
        <w:t xml:space="preserve"> tuần</w:t>
      </w:r>
      <w:r w:rsidR="002C1FFB">
        <w:t xml:space="preserve"> (3 tiết lý thuyết +</w:t>
      </w:r>
      <w:r w:rsidR="007B3CA2">
        <w:t xml:space="preserve"> 0</w:t>
      </w:r>
      <w:r w:rsidR="002C1FFB">
        <w:t>*2</w:t>
      </w:r>
      <w:r w:rsidR="007B3CA2">
        <w:t xml:space="preserve"> tiết thực hành </w:t>
      </w:r>
      <w:r w:rsidR="002C1FFB">
        <w:t>+ 6 tiết tự học</w:t>
      </w:r>
      <w:r w:rsidR="007B3CA2">
        <w:t>/ tuần)</w:t>
      </w:r>
      <w:r w:rsidR="00180EE4">
        <w:t>.</w:t>
      </w:r>
    </w:p>
    <w:p w:rsidR="008056FD" w:rsidRPr="00AE7261" w:rsidRDefault="008056FD" w:rsidP="002455B3">
      <w:pPr>
        <w:numPr>
          <w:ilvl w:val="0"/>
          <w:numId w:val="6"/>
        </w:numPr>
        <w:tabs>
          <w:tab w:val="left" w:pos="284"/>
          <w:tab w:val="left" w:pos="5954"/>
        </w:tabs>
        <w:spacing w:before="60" w:after="60"/>
        <w:ind w:hanging="720"/>
        <w:jc w:val="both"/>
        <w:rPr>
          <w:bCs/>
          <w:color w:val="FF0000"/>
          <w:lang w:val="pt-BR"/>
        </w:rPr>
      </w:pPr>
      <w:r w:rsidRPr="00AE7261">
        <w:rPr>
          <w:b/>
          <w:bCs/>
          <w:lang w:val="pt-BR"/>
        </w:rPr>
        <w:t>Cá</w:t>
      </w:r>
      <w:r w:rsidR="007E413C" w:rsidRPr="00AE7261">
        <w:rPr>
          <w:b/>
          <w:bCs/>
          <w:lang w:val="pt-BR"/>
        </w:rPr>
        <w:t>c giảng viên phụ trách học phần</w:t>
      </w:r>
      <w:r w:rsidR="00C46C77" w:rsidRPr="00AE7261">
        <w:rPr>
          <w:b/>
          <w:bCs/>
          <w:lang w:val="pt-BR"/>
        </w:rPr>
        <w:t>:</w:t>
      </w:r>
    </w:p>
    <w:p w:rsidR="00FC59EA" w:rsidRPr="008A4D99" w:rsidRDefault="000F1091" w:rsidP="00FC59EA">
      <w:pPr>
        <w:spacing w:before="60" w:after="60"/>
        <w:ind w:firstLine="720"/>
        <w:jc w:val="both"/>
        <w:rPr>
          <w:bCs/>
        </w:rPr>
      </w:pPr>
      <w:r>
        <w:rPr>
          <w:bCs/>
        </w:rPr>
        <w:t>1/ GV phụ trách chính:</w:t>
      </w:r>
      <w:r w:rsidR="00D96A0F">
        <w:rPr>
          <w:bCs/>
        </w:rPr>
        <w:t xml:space="preserve"> </w:t>
      </w:r>
      <w:r w:rsidR="00FC59EA">
        <w:rPr>
          <w:bCs/>
        </w:rPr>
        <w:t>ThS. Nguyễn Như Khương</w:t>
      </w:r>
    </w:p>
    <w:p w:rsidR="00FC59EA" w:rsidRPr="008A4D99" w:rsidRDefault="008056FD" w:rsidP="00FC59EA">
      <w:pPr>
        <w:spacing w:before="60" w:after="60"/>
        <w:ind w:firstLine="720"/>
        <w:jc w:val="both"/>
        <w:rPr>
          <w:bCs/>
        </w:rPr>
      </w:pPr>
      <w:r w:rsidRPr="008A4D99">
        <w:rPr>
          <w:bCs/>
        </w:rPr>
        <w:t>2/ Danh sách giảng viên cùng GD:</w:t>
      </w:r>
      <w:r w:rsidR="00D96A0F">
        <w:rPr>
          <w:bCs/>
        </w:rPr>
        <w:t xml:space="preserve"> </w:t>
      </w:r>
      <w:r w:rsidR="00FC59EA">
        <w:rPr>
          <w:bCs/>
        </w:rPr>
        <w:t>GVC. ThS. Nguyễn Thị Phương Hoa</w:t>
      </w:r>
    </w:p>
    <w:p w:rsidR="004C6AE9" w:rsidRPr="008A4D99" w:rsidRDefault="004C6AE9" w:rsidP="002455B3">
      <w:pPr>
        <w:numPr>
          <w:ilvl w:val="0"/>
          <w:numId w:val="6"/>
        </w:numPr>
        <w:tabs>
          <w:tab w:val="left" w:pos="284"/>
          <w:tab w:val="left" w:pos="5954"/>
        </w:tabs>
        <w:spacing w:before="60" w:after="60"/>
        <w:ind w:hanging="720"/>
        <w:jc w:val="both"/>
        <w:rPr>
          <w:bCs/>
          <w:color w:val="FF0000"/>
        </w:rPr>
      </w:pPr>
      <w:r w:rsidRPr="008A4D99">
        <w:rPr>
          <w:b/>
          <w:bCs/>
        </w:rPr>
        <w:t xml:space="preserve">Điều kiện </w:t>
      </w:r>
      <w:r w:rsidR="00AA311B" w:rsidRPr="008A4D99">
        <w:rPr>
          <w:b/>
          <w:bCs/>
        </w:rPr>
        <w:t xml:space="preserve">tham gia </w:t>
      </w:r>
      <w:r w:rsidR="00DA0899" w:rsidRPr="008A4D99">
        <w:rPr>
          <w:b/>
          <w:bCs/>
        </w:rPr>
        <w:t xml:space="preserve">học tập </w:t>
      </w:r>
      <w:r w:rsidR="00AA311B" w:rsidRPr="008A4D99">
        <w:rPr>
          <w:b/>
          <w:bCs/>
        </w:rPr>
        <w:t>học phần</w:t>
      </w:r>
    </w:p>
    <w:p w:rsidR="00A066C1" w:rsidRPr="00B32F06" w:rsidRDefault="00A066C1" w:rsidP="00A066C1">
      <w:pPr>
        <w:tabs>
          <w:tab w:val="left" w:pos="3451"/>
        </w:tabs>
        <w:spacing w:before="60" w:after="60"/>
        <w:ind w:firstLine="720"/>
        <w:jc w:val="both"/>
        <w:rPr>
          <w:b/>
          <w:bCs/>
        </w:rPr>
      </w:pPr>
      <w:r w:rsidRPr="000F1091">
        <w:rPr>
          <w:bCs/>
        </w:rPr>
        <w:t>Môn học tiên quyết:</w:t>
      </w:r>
      <w:r w:rsidR="00476559">
        <w:rPr>
          <w:bCs/>
        </w:rPr>
        <w:t xml:space="preserve"> </w:t>
      </w:r>
      <w:r w:rsidR="00EE597B">
        <w:rPr>
          <w:bCs/>
        </w:rPr>
        <w:t>Giáo dục học</w:t>
      </w:r>
      <w:r w:rsidR="00180EE4">
        <w:rPr>
          <w:bCs/>
        </w:rPr>
        <w:t>.</w:t>
      </w:r>
    </w:p>
    <w:p w:rsidR="000F1091" w:rsidRPr="000F1091" w:rsidRDefault="000F1091" w:rsidP="000F1091">
      <w:pPr>
        <w:spacing w:before="60" w:after="60"/>
        <w:ind w:firstLine="720"/>
        <w:jc w:val="both"/>
        <w:rPr>
          <w:bCs/>
        </w:rPr>
      </w:pPr>
      <w:r w:rsidRPr="000F1091">
        <w:rPr>
          <w:bCs/>
        </w:rPr>
        <w:t>Môn học trước:</w:t>
      </w:r>
      <w:r w:rsidR="00476559">
        <w:rPr>
          <w:bCs/>
        </w:rPr>
        <w:t xml:space="preserve"> </w:t>
      </w:r>
      <w:r w:rsidR="00EE597B" w:rsidRPr="004D1EF3">
        <w:t>Những nguyên lý cơ bản của chủ nghĩa Mác - Lênin; Tư tưởng Hồ Chí Minh; Đường lối cách mạng của Đảng Cộng sản Việt Nam, Pháp luật đại cương</w:t>
      </w:r>
      <w:r w:rsidR="00EE597B">
        <w:t>.</w:t>
      </w:r>
      <w:r w:rsidR="008A237E" w:rsidRPr="000F1091">
        <w:rPr>
          <w:bCs/>
        </w:rPr>
        <w:tab/>
      </w:r>
    </w:p>
    <w:p w:rsidR="00DA0899" w:rsidRPr="008A4D99" w:rsidRDefault="00AA311B" w:rsidP="002455B3">
      <w:pPr>
        <w:numPr>
          <w:ilvl w:val="0"/>
          <w:numId w:val="6"/>
        </w:numPr>
        <w:tabs>
          <w:tab w:val="left" w:pos="284"/>
          <w:tab w:val="left" w:pos="5954"/>
        </w:tabs>
        <w:spacing w:before="60" w:after="60"/>
        <w:ind w:hanging="720"/>
        <w:jc w:val="both"/>
        <w:rPr>
          <w:b/>
          <w:bCs/>
        </w:rPr>
      </w:pPr>
      <w:r w:rsidRPr="008A4D99">
        <w:rPr>
          <w:b/>
          <w:bCs/>
        </w:rPr>
        <w:t>Mô tả học phần</w:t>
      </w:r>
      <w:r w:rsidR="000F1091">
        <w:rPr>
          <w:b/>
          <w:bCs/>
        </w:rPr>
        <w:t xml:space="preserve"> (Course Description)</w:t>
      </w:r>
    </w:p>
    <w:p w:rsidR="00EE597B" w:rsidRDefault="00EE597B" w:rsidP="00EE597B">
      <w:pPr>
        <w:spacing w:before="120" w:after="120" w:line="276" w:lineRule="auto"/>
        <w:ind w:left="360" w:firstLine="360"/>
        <w:jc w:val="both"/>
      </w:pPr>
      <w:r w:rsidRPr="00EE597B">
        <w:rPr>
          <w:lang w:val="pt-BR"/>
        </w:rPr>
        <w:t>Học</w:t>
      </w:r>
      <w:r>
        <w:t xml:space="preserve"> phần này trang bị cho người học những kiến thức cơ bản về quản lý hành chính nhà nước và quản lý ngành giáo dục và đào tạo Việt </w:t>
      </w:r>
      <w:smartTag w:uri="urn:schemas-microsoft-com:office:smarttags" w:element="place">
        <w:smartTag w:uri="urn:schemas-microsoft-com:office:smarttags" w:element="country-region">
          <w:r>
            <w:t>Nam</w:t>
          </w:r>
        </w:smartTag>
      </w:smartTag>
      <w:r>
        <w:t xml:space="preserve">. </w:t>
      </w:r>
      <w:r w:rsidR="00180EE4">
        <w:t>Nội dung chính của học phần gồm những vấn đề như c</w:t>
      </w:r>
      <w:r>
        <w:t>ách thức tổ chức hoạt độ</w:t>
      </w:r>
      <w:r w:rsidR="00FC4912">
        <w:t xml:space="preserve">ng của bộ máy nhà nước Việt Nam; tính chất, nguyên tắc, chức năng, quy trình </w:t>
      </w:r>
      <w:r>
        <w:t>quản lý hành hính nhà nước</w:t>
      </w:r>
      <w:r w:rsidR="00FC4912">
        <w:t xml:space="preserve"> và đường lối, quan điểm của Đảng và Nhà nước về giáo dục và đào tạo.</w:t>
      </w:r>
    </w:p>
    <w:p w:rsidR="00D003DB" w:rsidRDefault="00D003DB" w:rsidP="002455B3">
      <w:pPr>
        <w:numPr>
          <w:ilvl w:val="0"/>
          <w:numId w:val="6"/>
        </w:numPr>
        <w:tabs>
          <w:tab w:val="left" w:pos="284"/>
          <w:tab w:val="left" w:pos="5954"/>
        </w:tabs>
        <w:spacing w:before="60" w:after="60"/>
        <w:ind w:hanging="720"/>
        <w:jc w:val="both"/>
        <w:rPr>
          <w:b/>
          <w:bCs/>
        </w:rPr>
      </w:pPr>
      <w:r>
        <w:rPr>
          <w:b/>
          <w:bCs/>
        </w:rPr>
        <w:t>Mục tiêu học phần (Course Goals)</w:t>
      </w:r>
    </w:p>
    <w:tbl>
      <w:tblPr>
        <w:tblW w:w="0" w:type="auto"/>
        <w:tblBorders>
          <w:left w:val="single" w:sz="12" w:space="0" w:color="000000"/>
          <w:right w:val="single" w:sz="12" w:space="0" w:color="000000"/>
          <w:insideH w:val="single" w:sz="6" w:space="0" w:color="000000"/>
          <w:insideV w:val="single" w:sz="6" w:space="0" w:color="000000"/>
        </w:tblBorders>
        <w:tblLook w:val="04A0"/>
      </w:tblPr>
      <w:tblGrid>
        <w:gridCol w:w="1242"/>
        <w:gridCol w:w="6804"/>
        <w:gridCol w:w="1583"/>
      </w:tblGrid>
      <w:tr w:rsidR="00D003DB" w:rsidRPr="002455B3" w:rsidTr="0051475C">
        <w:tc>
          <w:tcPr>
            <w:tcW w:w="1242" w:type="dxa"/>
            <w:tcBorders>
              <w:top w:val="single" w:sz="4" w:space="0" w:color="auto"/>
              <w:bottom w:val="single" w:sz="6" w:space="0" w:color="000000"/>
            </w:tcBorders>
            <w:shd w:val="pct30" w:color="FFFF00" w:fill="FFFFFF"/>
          </w:tcPr>
          <w:p w:rsidR="00D003DB" w:rsidRPr="002455B3" w:rsidRDefault="00D003DB" w:rsidP="007E6E82">
            <w:pPr>
              <w:tabs>
                <w:tab w:val="left" w:pos="284"/>
                <w:tab w:val="left" w:pos="5954"/>
              </w:tabs>
              <w:spacing w:before="60" w:after="60"/>
              <w:jc w:val="center"/>
              <w:rPr>
                <w:b/>
                <w:bCs/>
              </w:rPr>
            </w:pPr>
            <w:r w:rsidRPr="002455B3">
              <w:rPr>
                <w:b/>
                <w:bCs/>
              </w:rPr>
              <w:t>Mục tiêu</w:t>
            </w:r>
          </w:p>
          <w:p w:rsidR="00D003DB" w:rsidRPr="00D26FFC" w:rsidRDefault="00D26FFC" w:rsidP="007E6E82">
            <w:pPr>
              <w:tabs>
                <w:tab w:val="left" w:pos="284"/>
                <w:tab w:val="left" w:pos="5954"/>
              </w:tabs>
              <w:spacing w:before="60" w:after="60"/>
              <w:jc w:val="center"/>
              <w:rPr>
                <w:b/>
                <w:bCs/>
                <w:i/>
              </w:rPr>
            </w:pPr>
            <w:r w:rsidRPr="00D26FFC">
              <w:rPr>
                <w:b/>
                <w:bCs/>
                <w:i/>
              </w:rPr>
              <w:t>(</w:t>
            </w:r>
            <w:r w:rsidR="00D003DB" w:rsidRPr="00D26FFC">
              <w:rPr>
                <w:b/>
                <w:bCs/>
                <w:i/>
              </w:rPr>
              <w:t>Goals</w:t>
            </w:r>
            <w:r w:rsidRPr="00D26FFC">
              <w:rPr>
                <w:b/>
                <w:bCs/>
                <w:i/>
              </w:rPr>
              <w:t>)</w:t>
            </w:r>
          </w:p>
        </w:tc>
        <w:tc>
          <w:tcPr>
            <w:tcW w:w="6804" w:type="dxa"/>
            <w:tcBorders>
              <w:top w:val="single" w:sz="4" w:space="0" w:color="auto"/>
              <w:bottom w:val="single" w:sz="6" w:space="0" w:color="000000"/>
            </w:tcBorders>
            <w:shd w:val="pct30" w:color="FFFF00" w:fill="FFFFFF"/>
          </w:tcPr>
          <w:p w:rsidR="00D003DB" w:rsidRPr="002455B3" w:rsidRDefault="00D003DB" w:rsidP="007E6E82">
            <w:pPr>
              <w:tabs>
                <w:tab w:val="left" w:pos="284"/>
                <w:tab w:val="left" w:pos="5954"/>
              </w:tabs>
              <w:spacing w:before="60" w:after="60"/>
              <w:jc w:val="center"/>
              <w:rPr>
                <w:b/>
                <w:bCs/>
              </w:rPr>
            </w:pPr>
            <w:r>
              <w:rPr>
                <w:b/>
                <w:bCs/>
              </w:rPr>
              <w:t>Mô tả</w:t>
            </w:r>
          </w:p>
          <w:p w:rsidR="00D003DB" w:rsidRDefault="00D26FFC" w:rsidP="007E6E82">
            <w:pPr>
              <w:tabs>
                <w:tab w:val="left" w:pos="284"/>
                <w:tab w:val="left" w:pos="5954"/>
              </w:tabs>
              <w:spacing w:before="60" w:after="60"/>
              <w:jc w:val="center"/>
              <w:rPr>
                <w:b/>
                <w:bCs/>
                <w:i/>
              </w:rPr>
            </w:pPr>
            <w:r w:rsidRPr="00D26FFC">
              <w:rPr>
                <w:b/>
                <w:bCs/>
                <w:i/>
              </w:rPr>
              <w:t>(</w:t>
            </w:r>
            <w:r w:rsidR="00D003DB" w:rsidRPr="00D26FFC">
              <w:rPr>
                <w:b/>
                <w:bCs/>
                <w:i/>
              </w:rPr>
              <w:t>Goal description</w:t>
            </w:r>
            <w:r w:rsidRPr="00D26FFC">
              <w:rPr>
                <w:b/>
                <w:bCs/>
                <w:i/>
              </w:rPr>
              <w:t>)</w:t>
            </w:r>
          </w:p>
          <w:p w:rsidR="00D26FFC" w:rsidRPr="00D26FFC" w:rsidRDefault="00D26FFC" w:rsidP="007E6E82">
            <w:pPr>
              <w:tabs>
                <w:tab w:val="left" w:pos="284"/>
                <w:tab w:val="left" w:pos="5954"/>
              </w:tabs>
              <w:spacing w:before="60" w:after="60"/>
              <w:jc w:val="center"/>
              <w:rPr>
                <w:bCs/>
                <w:i/>
                <w:color w:val="0033CC"/>
              </w:rPr>
            </w:pPr>
            <w:r w:rsidRPr="00D26FFC">
              <w:rPr>
                <w:bCs/>
                <w:i/>
                <w:color w:val="0033CC"/>
              </w:rPr>
              <w:t>(Học phần này trang bị cho sinh viên:)</w:t>
            </w:r>
          </w:p>
        </w:tc>
        <w:tc>
          <w:tcPr>
            <w:tcW w:w="1583" w:type="dxa"/>
            <w:tcBorders>
              <w:top w:val="single" w:sz="4" w:space="0" w:color="auto"/>
              <w:bottom w:val="single" w:sz="6" w:space="0" w:color="000000"/>
            </w:tcBorders>
            <w:shd w:val="pct30" w:color="FFFF00" w:fill="FFFFFF"/>
          </w:tcPr>
          <w:p w:rsidR="00D003DB" w:rsidRPr="002455B3" w:rsidRDefault="00D003DB" w:rsidP="007E6E82">
            <w:pPr>
              <w:tabs>
                <w:tab w:val="left" w:pos="284"/>
                <w:tab w:val="left" w:pos="5954"/>
              </w:tabs>
              <w:spacing w:before="60" w:after="60"/>
              <w:jc w:val="center"/>
              <w:rPr>
                <w:b/>
                <w:bCs/>
              </w:rPr>
            </w:pPr>
            <w:r w:rsidRPr="002455B3">
              <w:rPr>
                <w:b/>
                <w:bCs/>
              </w:rPr>
              <w:t>Chuẩn đầu ra</w:t>
            </w:r>
          </w:p>
          <w:p w:rsidR="00D003DB" w:rsidRPr="002455B3" w:rsidRDefault="00D003DB" w:rsidP="007E6E82">
            <w:pPr>
              <w:tabs>
                <w:tab w:val="left" w:pos="284"/>
                <w:tab w:val="left" w:pos="5954"/>
              </w:tabs>
              <w:spacing w:before="60" w:after="60"/>
              <w:jc w:val="center"/>
              <w:rPr>
                <w:b/>
                <w:bCs/>
                <w:i/>
              </w:rPr>
            </w:pPr>
            <w:r w:rsidRPr="002455B3">
              <w:rPr>
                <w:b/>
                <w:bCs/>
              </w:rPr>
              <w:t>CTĐT</w:t>
            </w:r>
          </w:p>
        </w:tc>
      </w:tr>
      <w:tr w:rsidR="00D003DB" w:rsidRPr="002455B3" w:rsidTr="000411ED">
        <w:tc>
          <w:tcPr>
            <w:tcW w:w="1242" w:type="dxa"/>
            <w:shd w:val="clear" w:color="auto" w:fill="auto"/>
            <w:vAlign w:val="center"/>
          </w:tcPr>
          <w:p w:rsidR="00D003DB" w:rsidRPr="002455B3" w:rsidRDefault="00D003DB" w:rsidP="000411ED">
            <w:pPr>
              <w:tabs>
                <w:tab w:val="left" w:pos="284"/>
                <w:tab w:val="left" w:pos="5954"/>
              </w:tabs>
              <w:spacing w:before="120" w:after="120"/>
              <w:jc w:val="center"/>
              <w:rPr>
                <w:b/>
                <w:bCs/>
              </w:rPr>
            </w:pPr>
            <w:r w:rsidRPr="002455B3">
              <w:rPr>
                <w:b/>
                <w:bCs/>
              </w:rPr>
              <w:t>G1</w:t>
            </w:r>
          </w:p>
        </w:tc>
        <w:tc>
          <w:tcPr>
            <w:tcW w:w="6804" w:type="dxa"/>
            <w:shd w:val="clear" w:color="auto" w:fill="auto"/>
          </w:tcPr>
          <w:p w:rsidR="00D003DB" w:rsidRPr="002455B3" w:rsidRDefault="00D26FFC" w:rsidP="0083791C">
            <w:pPr>
              <w:spacing w:before="120" w:after="120"/>
              <w:rPr>
                <w:b/>
                <w:bCs/>
              </w:rPr>
            </w:pPr>
            <w:r>
              <w:rPr>
                <w:lang w:val="en-GB"/>
              </w:rPr>
              <w:t>K</w:t>
            </w:r>
            <w:r w:rsidRPr="00A56B87">
              <w:rPr>
                <w:lang w:val="en-GB"/>
              </w:rPr>
              <w:t>iến thức chuyên môn trong lĩnh v</w:t>
            </w:r>
            <w:r>
              <w:rPr>
                <w:lang w:val="en-GB"/>
              </w:rPr>
              <w:t xml:space="preserve">ực </w:t>
            </w:r>
            <w:r w:rsidR="0083791C">
              <w:rPr>
                <w:lang w:val="en-GB"/>
              </w:rPr>
              <w:t>quản lý hành chính nhà nước và quản lý ngành giáo dục và đào tạo</w:t>
            </w:r>
            <w:r>
              <w:rPr>
                <w:lang w:val="en-GB"/>
              </w:rPr>
              <w:t>.</w:t>
            </w:r>
          </w:p>
        </w:tc>
        <w:tc>
          <w:tcPr>
            <w:tcW w:w="1583" w:type="dxa"/>
            <w:shd w:val="clear" w:color="auto" w:fill="auto"/>
            <w:vAlign w:val="center"/>
          </w:tcPr>
          <w:p w:rsidR="00D003DB" w:rsidRPr="00F6433C" w:rsidRDefault="00771F65" w:rsidP="000411ED">
            <w:pPr>
              <w:tabs>
                <w:tab w:val="left" w:pos="284"/>
                <w:tab w:val="left" w:pos="5954"/>
              </w:tabs>
              <w:spacing w:before="120" w:after="120"/>
              <w:jc w:val="center"/>
              <w:rPr>
                <w:bCs/>
              </w:rPr>
            </w:pPr>
            <w:r>
              <w:rPr>
                <w:bCs/>
              </w:rPr>
              <w:t>1.2</w:t>
            </w:r>
            <w:r w:rsidR="00404D49">
              <w:rPr>
                <w:bCs/>
              </w:rPr>
              <w:t>, 1.3</w:t>
            </w:r>
          </w:p>
        </w:tc>
      </w:tr>
      <w:tr w:rsidR="00D003DB" w:rsidRPr="002455B3" w:rsidTr="000411ED">
        <w:tc>
          <w:tcPr>
            <w:tcW w:w="1242" w:type="dxa"/>
            <w:tcBorders>
              <w:bottom w:val="single" w:sz="6" w:space="0" w:color="000000"/>
            </w:tcBorders>
            <w:shd w:val="clear" w:color="auto" w:fill="auto"/>
            <w:vAlign w:val="center"/>
          </w:tcPr>
          <w:p w:rsidR="00D003DB" w:rsidRPr="002455B3" w:rsidRDefault="00D003DB" w:rsidP="000411ED">
            <w:pPr>
              <w:tabs>
                <w:tab w:val="left" w:pos="284"/>
                <w:tab w:val="left" w:pos="5954"/>
              </w:tabs>
              <w:spacing w:before="120" w:after="120"/>
              <w:jc w:val="center"/>
              <w:rPr>
                <w:b/>
                <w:bCs/>
              </w:rPr>
            </w:pPr>
            <w:r w:rsidRPr="002455B3">
              <w:rPr>
                <w:b/>
                <w:bCs/>
              </w:rPr>
              <w:t>G2</w:t>
            </w:r>
          </w:p>
        </w:tc>
        <w:tc>
          <w:tcPr>
            <w:tcW w:w="6804" w:type="dxa"/>
            <w:tcBorders>
              <w:bottom w:val="single" w:sz="6" w:space="0" w:color="000000"/>
            </w:tcBorders>
            <w:shd w:val="clear" w:color="auto" w:fill="auto"/>
          </w:tcPr>
          <w:p w:rsidR="00D003DB" w:rsidRPr="00FA49B5" w:rsidRDefault="00F6433C" w:rsidP="0083791C">
            <w:pPr>
              <w:spacing w:before="120" w:after="120"/>
              <w:rPr>
                <w:lang w:val="en-GB"/>
              </w:rPr>
            </w:pPr>
            <w:r>
              <w:rPr>
                <w:lang w:val="en-GB"/>
              </w:rPr>
              <w:t>Khả năng p</w:t>
            </w:r>
            <w:r w:rsidR="00FA49B5" w:rsidRPr="00A56B87">
              <w:rPr>
                <w:lang w:val="en-GB"/>
              </w:rPr>
              <w:t>hân</w:t>
            </w:r>
            <w:r w:rsidR="00FA49B5" w:rsidRPr="00A56B87">
              <w:t xml:space="preserve"> tích, giải thích và lập luận giải quyết các </w:t>
            </w:r>
            <w:r w:rsidR="00FA49B5" w:rsidRPr="00A56B87">
              <w:rPr>
                <w:lang w:val="en-GB"/>
              </w:rPr>
              <w:t>vấn đề</w:t>
            </w:r>
            <w:r w:rsidR="00365A53">
              <w:t xml:space="preserve">về </w:t>
            </w:r>
            <w:r w:rsidR="0083791C">
              <w:t>quản lý hành chính nhà nước và quản lý ngành giáo dục và đào tạo</w:t>
            </w:r>
            <w:r w:rsidR="00FA49B5" w:rsidRPr="00A56B87">
              <w:rPr>
                <w:lang w:val="en-GB"/>
              </w:rPr>
              <w:t>.</w:t>
            </w:r>
          </w:p>
        </w:tc>
        <w:tc>
          <w:tcPr>
            <w:tcW w:w="1583" w:type="dxa"/>
            <w:tcBorders>
              <w:bottom w:val="single" w:sz="6" w:space="0" w:color="000000"/>
            </w:tcBorders>
            <w:shd w:val="clear" w:color="auto" w:fill="auto"/>
            <w:vAlign w:val="center"/>
          </w:tcPr>
          <w:p w:rsidR="00D003DB" w:rsidRPr="00F6433C" w:rsidRDefault="00517587" w:rsidP="000411ED">
            <w:pPr>
              <w:tabs>
                <w:tab w:val="left" w:pos="284"/>
                <w:tab w:val="left" w:pos="5954"/>
              </w:tabs>
              <w:spacing w:before="120" w:after="120"/>
              <w:jc w:val="center"/>
              <w:rPr>
                <w:bCs/>
              </w:rPr>
            </w:pPr>
            <w:r>
              <w:rPr>
                <w:bCs/>
              </w:rPr>
              <w:t xml:space="preserve">2.1, </w:t>
            </w:r>
            <w:r w:rsidR="00FB3D8F">
              <w:rPr>
                <w:bCs/>
              </w:rPr>
              <w:t xml:space="preserve">2.3, </w:t>
            </w:r>
            <w:r w:rsidR="00FA49B5" w:rsidRPr="00F6433C">
              <w:rPr>
                <w:bCs/>
              </w:rPr>
              <w:t>2.</w:t>
            </w:r>
            <w:r w:rsidR="00FB3D8F">
              <w:rPr>
                <w:bCs/>
              </w:rPr>
              <w:t>4</w:t>
            </w:r>
          </w:p>
        </w:tc>
      </w:tr>
      <w:tr w:rsidR="00D003DB" w:rsidRPr="002455B3" w:rsidTr="000411ED">
        <w:tc>
          <w:tcPr>
            <w:tcW w:w="1242" w:type="dxa"/>
            <w:tcBorders>
              <w:top w:val="single" w:sz="6" w:space="0" w:color="000000"/>
              <w:bottom w:val="single" w:sz="6" w:space="0" w:color="000000"/>
            </w:tcBorders>
            <w:shd w:val="clear" w:color="auto" w:fill="auto"/>
            <w:vAlign w:val="center"/>
          </w:tcPr>
          <w:p w:rsidR="00D003DB" w:rsidRPr="002455B3" w:rsidRDefault="00D003DB" w:rsidP="000411ED">
            <w:pPr>
              <w:tabs>
                <w:tab w:val="left" w:pos="284"/>
                <w:tab w:val="left" w:pos="5954"/>
              </w:tabs>
              <w:spacing w:before="120" w:after="120"/>
              <w:jc w:val="center"/>
              <w:rPr>
                <w:b/>
                <w:bCs/>
              </w:rPr>
            </w:pPr>
            <w:r w:rsidRPr="002455B3">
              <w:rPr>
                <w:b/>
                <w:bCs/>
              </w:rPr>
              <w:t>G3</w:t>
            </w:r>
          </w:p>
        </w:tc>
        <w:tc>
          <w:tcPr>
            <w:tcW w:w="6804" w:type="dxa"/>
            <w:tcBorders>
              <w:top w:val="single" w:sz="6" w:space="0" w:color="000000"/>
              <w:bottom w:val="single" w:sz="6" w:space="0" w:color="000000"/>
            </w:tcBorders>
            <w:shd w:val="clear" w:color="auto" w:fill="auto"/>
          </w:tcPr>
          <w:p w:rsidR="00D003DB" w:rsidRPr="002455B3" w:rsidRDefault="00FA49B5" w:rsidP="0083791C">
            <w:pPr>
              <w:tabs>
                <w:tab w:val="left" w:pos="284"/>
                <w:tab w:val="left" w:pos="5954"/>
              </w:tabs>
              <w:spacing w:before="120" w:after="120"/>
              <w:jc w:val="both"/>
              <w:rPr>
                <w:b/>
                <w:bCs/>
              </w:rPr>
            </w:pPr>
            <w:r>
              <w:t>K</w:t>
            </w:r>
            <w:r w:rsidRPr="00A56B87">
              <w:t>ỹ năng</w:t>
            </w:r>
            <w:r w:rsidR="00C70D18">
              <w:t xml:space="preserve"> </w:t>
            </w:r>
            <w:r w:rsidR="005A4058">
              <w:t xml:space="preserve">làm việc nhóm, </w:t>
            </w:r>
            <w:r>
              <w:t>giao tiếp và khả năng</w:t>
            </w:r>
            <w:r w:rsidR="00C70D18">
              <w:t xml:space="preserve"> </w:t>
            </w:r>
            <w:r w:rsidR="00663379">
              <w:t xml:space="preserve">đọc hiểu các tài liệu </w:t>
            </w:r>
            <w:r w:rsidR="0083791C">
              <w:t>về văn bản pháp luật nhà nước.</w:t>
            </w:r>
          </w:p>
        </w:tc>
        <w:tc>
          <w:tcPr>
            <w:tcW w:w="1583" w:type="dxa"/>
            <w:tcBorders>
              <w:top w:val="single" w:sz="6" w:space="0" w:color="000000"/>
              <w:bottom w:val="single" w:sz="6" w:space="0" w:color="000000"/>
            </w:tcBorders>
            <w:shd w:val="clear" w:color="auto" w:fill="auto"/>
            <w:vAlign w:val="center"/>
          </w:tcPr>
          <w:p w:rsidR="00D003DB" w:rsidRPr="00F6433C" w:rsidRDefault="005A4058" w:rsidP="000411ED">
            <w:pPr>
              <w:tabs>
                <w:tab w:val="left" w:pos="284"/>
                <w:tab w:val="left" w:pos="5954"/>
              </w:tabs>
              <w:spacing w:before="120" w:after="120"/>
              <w:jc w:val="center"/>
              <w:rPr>
                <w:bCs/>
              </w:rPr>
            </w:pPr>
            <w:r>
              <w:rPr>
                <w:bCs/>
              </w:rPr>
              <w:t>3.1,</w:t>
            </w:r>
            <w:r w:rsidR="00F6433C" w:rsidRPr="00F6433C">
              <w:rPr>
                <w:bCs/>
              </w:rPr>
              <w:t>3.2</w:t>
            </w:r>
          </w:p>
        </w:tc>
      </w:tr>
      <w:tr w:rsidR="00D003DB" w:rsidRPr="002455B3" w:rsidTr="000411ED">
        <w:tc>
          <w:tcPr>
            <w:tcW w:w="1242" w:type="dxa"/>
            <w:tcBorders>
              <w:top w:val="single" w:sz="6" w:space="0" w:color="000000"/>
              <w:bottom w:val="single" w:sz="4" w:space="0" w:color="auto"/>
            </w:tcBorders>
            <w:shd w:val="clear" w:color="auto" w:fill="auto"/>
            <w:vAlign w:val="center"/>
          </w:tcPr>
          <w:p w:rsidR="00D003DB" w:rsidRPr="002455B3" w:rsidRDefault="00F6433C" w:rsidP="000411ED">
            <w:pPr>
              <w:tabs>
                <w:tab w:val="left" w:pos="284"/>
                <w:tab w:val="left" w:pos="5954"/>
              </w:tabs>
              <w:spacing w:before="120" w:after="120"/>
              <w:jc w:val="center"/>
              <w:rPr>
                <w:b/>
                <w:bCs/>
              </w:rPr>
            </w:pPr>
            <w:r>
              <w:rPr>
                <w:b/>
                <w:bCs/>
              </w:rPr>
              <w:t>G4</w:t>
            </w:r>
          </w:p>
        </w:tc>
        <w:tc>
          <w:tcPr>
            <w:tcW w:w="6804" w:type="dxa"/>
            <w:tcBorders>
              <w:top w:val="single" w:sz="6" w:space="0" w:color="000000"/>
              <w:bottom w:val="single" w:sz="4" w:space="0" w:color="auto"/>
            </w:tcBorders>
            <w:shd w:val="clear" w:color="auto" w:fill="auto"/>
          </w:tcPr>
          <w:p w:rsidR="00D003DB" w:rsidRPr="002455B3" w:rsidRDefault="00C70D18" w:rsidP="0009135F">
            <w:pPr>
              <w:tabs>
                <w:tab w:val="left" w:pos="284"/>
                <w:tab w:val="left" w:pos="5954"/>
              </w:tabs>
              <w:spacing w:before="120" w:after="120"/>
              <w:jc w:val="both"/>
              <w:rPr>
                <w:b/>
                <w:bCs/>
              </w:rPr>
            </w:pPr>
            <w:r>
              <w:t>N</w:t>
            </w:r>
            <w:r w:rsidR="00B147B3">
              <w:t xml:space="preserve">hận biết </w:t>
            </w:r>
            <w:r>
              <w:t xml:space="preserve">được </w:t>
            </w:r>
            <w:r w:rsidR="0009135F">
              <w:t>các quy định của xã hội đối với giáo dục</w:t>
            </w:r>
            <w:r w:rsidR="00CB3428">
              <w:t xml:space="preserve"> (quản lý nhà nước trong giáo dục)</w:t>
            </w:r>
            <w:r w:rsidR="00B147B3">
              <w:t>.</w:t>
            </w:r>
          </w:p>
        </w:tc>
        <w:tc>
          <w:tcPr>
            <w:tcW w:w="1583" w:type="dxa"/>
            <w:tcBorders>
              <w:top w:val="single" w:sz="6" w:space="0" w:color="000000"/>
              <w:bottom w:val="single" w:sz="4" w:space="0" w:color="auto"/>
            </w:tcBorders>
            <w:shd w:val="clear" w:color="auto" w:fill="auto"/>
            <w:vAlign w:val="center"/>
          </w:tcPr>
          <w:p w:rsidR="00D003DB" w:rsidRPr="00F6433C" w:rsidRDefault="00AF7EA8" w:rsidP="000411ED">
            <w:pPr>
              <w:tabs>
                <w:tab w:val="left" w:pos="284"/>
                <w:tab w:val="left" w:pos="5954"/>
              </w:tabs>
              <w:spacing w:before="120" w:after="120"/>
              <w:jc w:val="center"/>
              <w:rPr>
                <w:bCs/>
              </w:rPr>
            </w:pPr>
            <w:r>
              <w:rPr>
                <w:bCs/>
              </w:rPr>
              <w:t>4.</w:t>
            </w:r>
            <w:r w:rsidR="00FB3D8F">
              <w:rPr>
                <w:bCs/>
              </w:rPr>
              <w:t>1</w:t>
            </w:r>
          </w:p>
        </w:tc>
      </w:tr>
    </w:tbl>
    <w:p w:rsidR="00D003DB" w:rsidRDefault="00D003DB" w:rsidP="00D003DB">
      <w:pPr>
        <w:tabs>
          <w:tab w:val="left" w:pos="284"/>
          <w:tab w:val="left" w:pos="5954"/>
        </w:tabs>
        <w:spacing w:before="60" w:after="60"/>
        <w:jc w:val="both"/>
        <w:rPr>
          <w:b/>
          <w:bCs/>
        </w:rPr>
      </w:pPr>
    </w:p>
    <w:p w:rsidR="004C6AE9" w:rsidRDefault="008056FD" w:rsidP="002455B3">
      <w:pPr>
        <w:numPr>
          <w:ilvl w:val="0"/>
          <w:numId w:val="6"/>
        </w:numPr>
        <w:tabs>
          <w:tab w:val="left" w:pos="284"/>
          <w:tab w:val="left" w:pos="5954"/>
        </w:tabs>
        <w:spacing w:before="60" w:after="60"/>
        <w:ind w:hanging="720"/>
        <w:jc w:val="both"/>
        <w:rPr>
          <w:b/>
          <w:bCs/>
        </w:rPr>
      </w:pPr>
      <w:r w:rsidRPr="008A4D99">
        <w:rPr>
          <w:b/>
          <w:bCs/>
        </w:rPr>
        <w:t>C</w:t>
      </w:r>
      <w:r w:rsidR="00AC42C9" w:rsidRPr="008A4D99">
        <w:rPr>
          <w:b/>
          <w:bCs/>
        </w:rPr>
        <w:t>huẩn đầu ra của học ph</w:t>
      </w:r>
      <w:r w:rsidRPr="008A4D99">
        <w:rPr>
          <w:b/>
          <w:bCs/>
        </w:rPr>
        <w:t>ầ</w:t>
      </w:r>
      <w:r w:rsidR="00AC42C9" w:rsidRPr="008A4D99">
        <w:rPr>
          <w:b/>
          <w:bCs/>
        </w:rPr>
        <w:t>n</w:t>
      </w:r>
    </w:p>
    <w:p w:rsidR="00C62425" w:rsidRDefault="00C62425" w:rsidP="00C62425">
      <w:pPr>
        <w:tabs>
          <w:tab w:val="left" w:pos="284"/>
          <w:tab w:val="left" w:pos="5954"/>
        </w:tabs>
        <w:spacing w:before="60" w:after="60"/>
        <w:jc w:val="both"/>
        <w:rPr>
          <w:b/>
          <w:bCs/>
        </w:rPr>
      </w:pPr>
    </w:p>
    <w:tbl>
      <w:tblPr>
        <w:tblW w:w="0" w:type="auto"/>
        <w:tblBorders>
          <w:left w:val="single" w:sz="12" w:space="0" w:color="000000"/>
          <w:right w:val="single" w:sz="12" w:space="0" w:color="000000"/>
          <w:insideH w:val="single" w:sz="6" w:space="0" w:color="000000"/>
          <w:insideV w:val="single" w:sz="6" w:space="0" w:color="000000"/>
        </w:tblBorders>
        <w:tblLook w:val="04A0"/>
      </w:tblPr>
      <w:tblGrid>
        <w:gridCol w:w="592"/>
        <w:gridCol w:w="703"/>
        <w:gridCol w:w="6993"/>
        <w:gridCol w:w="1341"/>
      </w:tblGrid>
      <w:tr w:rsidR="00FD6E05" w:rsidRPr="008C36D2" w:rsidTr="00CB3428">
        <w:tc>
          <w:tcPr>
            <w:tcW w:w="1295" w:type="dxa"/>
            <w:gridSpan w:val="2"/>
            <w:tcBorders>
              <w:top w:val="single" w:sz="4" w:space="0" w:color="auto"/>
              <w:bottom w:val="single" w:sz="6" w:space="0" w:color="000000"/>
            </w:tcBorders>
            <w:shd w:val="pct30" w:color="FFFF00" w:fill="FFFFFF"/>
          </w:tcPr>
          <w:p w:rsidR="00FD6E05" w:rsidRPr="008C36D2" w:rsidRDefault="00984726" w:rsidP="009B6CC6">
            <w:pPr>
              <w:tabs>
                <w:tab w:val="left" w:pos="284"/>
                <w:tab w:val="left" w:pos="5954"/>
              </w:tabs>
              <w:spacing w:before="60" w:after="60"/>
              <w:jc w:val="center"/>
              <w:rPr>
                <w:b/>
                <w:bCs/>
                <w:color w:val="0033CC"/>
              </w:rPr>
            </w:pPr>
            <w:r w:rsidRPr="008C36D2">
              <w:rPr>
                <w:b/>
                <w:bCs/>
                <w:color w:val="0033CC"/>
              </w:rPr>
              <w:t>Chuẩn đầu ra</w:t>
            </w:r>
            <w:r w:rsidR="009B6CC6">
              <w:rPr>
                <w:b/>
                <w:bCs/>
                <w:color w:val="0033CC"/>
              </w:rPr>
              <w:t>HP</w:t>
            </w:r>
          </w:p>
        </w:tc>
        <w:tc>
          <w:tcPr>
            <w:tcW w:w="6993" w:type="dxa"/>
            <w:tcBorders>
              <w:top w:val="single" w:sz="4" w:space="0" w:color="auto"/>
              <w:bottom w:val="single" w:sz="6" w:space="0" w:color="000000"/>
            </w:tcBorders>
            <w:shd w:val="pct30" w:color="FFFF00" w:fill="FFFFFF"/>
          </w:tcPr>
          <w:p w:rsidR="00FD6E05" w:rsidRPr="008C36D2" w:rsidRDefault="00984726" w:rsidP="002455B3">
            <w:pPr>
              <w:tabs>
                <w:tab w:val="left" w:pos="284"/>
                <w:tab w:val="left" w:pos="5954"/>
              </w:tabs>
              <w:spacing w:before="60" w:after="60"/>
              <w:jc w:val="center"/>
              <w:rPr>
                <w:b/>
                <w:bCs/>
                <w:color w:val="0033CC"/>
              </w:rPr>
            </w:pPr>
            <w:r w:rsidRPr="008C36D2">
              <w:rPr>
                <w:b/>
                <w:bCs/>
                <w:color w:val="0033CC"/>
              </w:rPr>
              <w:t>Mô tả</w:t>
            </w:r>
          </w:p>
          <w:p w:rsidR="00FD6E05" w:rsidRPr="008E2EF3" w:rsidRDefault="00D873DA" w:rsidP="008E2EF3">
            <w:pPr>
              <w:tabs>
                <w:tab w:val="left" w:pos="284"/>
                <w:tab w:val="left" w:pos="5954"/>
              </w:tabs>
              <w:spacing w:before="60" w:after="60"/>
              <w:jc w:val="center"/>
              <w:rPr>
                <w:bCs/>
                <w:i/>
                <w:color w:val="0033CC"/>
              </w:rPr>
            </w:pPr>
            <w:r w:rsidRPr="008C36D2">
              <w:rPr>
                <w:bCs/>
                <w:i/>
                <w:color w:val="0033CC"/>
              </w:rPr>
              <w:t xml:space="preserve">(Sau khi học xong môn học này, </w:t>
            </w:r>
            <w:r w:rsidR="00680A5F">
              <w:rPr>
                <w:bCs/>
                <w:i/>
                <w:color w:val="0033CC"/>
              </w:rPr>
              <w:t>người học</w:t>
            </w:r>
            <w:r w:rsidRPr="008C36D2">
              <w:rPr>
                <w:bCs/>
                <w:i/>
                <w:color w:val="0033CC"/>
              </w:rPr>
              <w:t xml:space="preserve"> có thể:)</w:t>
            </w:r>
          </w:p>
        </w:tc>
        <w:tc>
          <w:tcPr>
            <w:tcW w:w="1341" w:type="dxa"/>
            <w:tcBorders>
              <w:top w:val="single" w:sz="4" w:space="0" w:color="auto"/>
              <w:bottom w:val="single" w:sz="6" w:space="0" w:color="000000"/>
            </w:tcBorders>
            <w:shd w:val="pct30" w:color="FFFF00" w:fill="FFFFFF"/>
          </w:tcPr>
          <w:p w:rsidR="00FD6E05" w:rsidRPr="008C36D2" w:rsidRDefault="00C62425" w:rsidP="00AE7261">
            <w:pPr>
              <w:tabs>
                <w:tab w:val="left" w:pos="284"/>
                <w:tab w:val="left" w:pos="5954"/>
              </w:tabs>
              <w:spacing w:before="60" w:after="60"/>
              <w:jc w:val="center"/>
              <w:rPr>
                <w:b/>
                <w:bCs/>
                <w:i/>
                <w:color w:val="0033CC"/>
              </w:rPr>
            </w:pPr>
            <w:r w:rsidRPr="008C36D2">
              <w:rPr>
                <w:b/>
                <w:bCs/>
                <w:color w:val="0033CC"/>
              </w:rPr>
              <w:t xml:space="preserve">Chuẩn đầu ra </w:t>
            </w:r>
            <w:r w:rsidR="00AE7261">
              <w:rPr>
                <w:b/>
                <w:bCs/>
                <w:color w:val="0033CC"/>
              </w:rPr>
              <w:lastRenderedPageBreak/>
              <w:t>CDIO</w:t>
            </w:r>
          </w:p>
        </w:tc>
      </w:tr>
      <w:tr w:rsidR="00883533" w:rsidRPr="002455B3" w:rsidTr="000411ED">
        <w:tc>
          <w:tcPr>
            <w:tcW w:w="592" w:type="dxa"/>
            <w:vMerge w:val="restart"/>
            <w:tcBorders>
              <w:left w:val="single" w:sz="4" w:space="0" w:color="auto"/>
              <w:right w:val="single" w:sz="4" w:space="0" w:color="auto"/>
            </w:tcBorders>
            <w:shd w:val="clear" w:color="auto" w:fill="auto"/>
            <w:vAlign w:val="center"/>
          </w:tcPr>
          <w:p w:rsidR="00883533" w:rsidRPr="00A00A58" w:rsidRDefault="00883533" w:rsidP="00A00A58">
            <w:pPr>
              <w:tabs>
                <w:tab w:val="left" w:pos="284"/>
                <w:tab w:val="left" w:pos="5954"/>
              </w:tabs>
              <w:spacing w:before="60" w:after="60"/>
              <w:rPr>
                <w:b/>
                <w:bCs/>
              </w:rPr>
            </w:pPr>
            <w:r w:rsidRPr="00A00A58">
              <w:rPr>
                <w:b/>
                <w:bCs/>
              </w:rPr>
              <w:lastRenderedPageBreak/>
              <w:t>G1</w:t>
            </w:r>
          </w:p>
        </w:tc>
        <w:tc>
          <w:tcPr>
            <w:tcW w:w="703" w:type="dxa"/>
            <w:tcBorders>
              <w:top w:val="single" w:sz="4" w:space="0" w:color="auto"/>
              <w:left w:val="single" w:sz="4" w:space="0" w:color="auto"/>
              <w:bottom w:val="single" w:sz="4" w:space="0" w:color="auto"/>
            </w:tcBorders>
            <w:shd w:val="clear" w:color="auto" w:fill="auto"/>
            <w:vAlign w:val="center"/>
          </w:tcPr>
          <w:p w:rsidR="00883533" w:rsidRPr="00A00A58" w:rsidRDefault="00883533" w:rsidP="000411ED">
            <w:pPr>
              <w:tabs>
                <w:tab w:val="left" w:pos="284"/>
                <w:tab w:val="left" w:pos="5954"/>
              </w:tabs>
              <w:spacing w:before="60" w:after="60"/>
              <w:jc w:val="center"/>
              <w:rPr>
                <w:b/>
                <w:bCs/>
              </w:rPr>
            </w:pPr>
            <w:r>
              <w:rPr>
                <w:b/>
                <w:bCs/>
              </w:rPr>
              <w:t>G1.1</w:t>
            </w:r>
          </w:p>
        </w:tc>
        <w:tc>
          <w:tcPr>
            <w:tcW w:w="6993" w:type="dxa"/>
            <w:tcBorders>
              <w:bottom w:val="single" w:sz="6" w:space="0" w:color="000000"/>
            </w:tcBorders>
            <w:shd w:val="clear" w:color="auto" w:fill="auto"/>
          </w:tcPr>
          <w:p w:rsidR="00883533" w:rsidRPr="004D492B" w:rsidRDefault="00883533" w:rsidP="008B2CF6">
            <w:pPr>
              <w:tabs>
                <w:tab w:val="left" w:pos="284"/>
                <w:tab w:val="left" w:pos="5954"/>
              </w:tabs>
              <w:spacing w:before="60" w:after="60"/>
              <w:jc w:val="both"/>
              <w:rPr>
                <w:bCs/>
              </w:rPr>
            </w:pPr>
            <w:r w:rsidRPr="004D492B">
              <w:rPr>
                <w:bCs/>
              </w:rPr>
              <w:t xml:space="preserve">Trình bày được </w:t>
            </w:r>
            <w:r w:rsidR="008B2CF6">
              <w:rPr>
                <w:bCs/>
              </w:rPr>
              <w:t>c</w:t>
            </w:r>
            <w:r w:rsidR="00404D49">
              <w:rPr>
                <w:bCs/>
              </w:rPr>
              <w:t xml:space="preserve">ác vấn đề cơ bản về nhà nước, </w:t>
            </w:r>
            <w:r w:rsidR="008B2CF6">
              <w:rPr>
                <w:bCs/>
              </w:rPr>
              <w:t>nhà nước CHXHCN Việt Nam</w:t>
            </w:r>
            <w:r w:rsidR="00404D49">
              <w:rPr>
                <w:bCs/>
              </w:rPr>
              <w:t>, quản lý hành chính nhà nước và quản lý nhà nước về giáo dục và đào tạo.</w:t>
            </w:r>
          </w:p>
        </w:tc>
        <w:tc>
          <w:tcPr>
            <w:tcW w:w="1341" w:type="dxa"/>
            <w:tcBorders>
              <w:bottom w:val="single" w:sz="6" w:space="0" w:color="000000"/>
            </w:tcBorders>
            <w:shd w:val="clear" w:color="auto" w:fill="auto"/>
            <w:vAlign w:val="center"/>
          </w:tcPr>
          <w:p w:rsidR="00883533" w:rsidRPr="0077245E" w:rsidRDefault="00883533" w:rsidP="000411ED">
            <w:pPr>
              <w:tabs>
                <w:tab w:val="left" w:pos="284"/>
                <w:tab w:val="left" w:pos="5954"/>
              </w:tabs>
              <w:spacing w:before="60" w:after="60"/>
              <w:jc w:val="center"/>
              <w:rPr>
                <w:bCs/>
              </w:rPr>
            </w:pPr>
            <w:r>
              <w:rPr>
                <w:bCs/>
              </w:rPr>
              <w:t>1.2</w:t>
            </w:r>
            <w:r w:rsidR="00404D49">
              <w:rPr>
                <w:bCs/>
              </w:rPr>
              <w:t>.3</w:t>
            </w:r>
          </w:p>
        </w:tc>
      </w:tr>
      <w:tr w:rsidR="00883533" w:rsidRPr="002455B3" w:rsidTr="000411ED">
        <w:tc>
          <w:tcPr>
            <w:tcW w:w="592" w:type="dxa"/>
            <w:vMerge/>
            <w:tcBorders>
              <w:left w:val="single" w:sz="4" w:space="0" w:color="auto"/>
              <w:bottom w:val="single" w:sz="6" w:space="0" w:color="000000"/>
              <w:right w:val="single" w:sz="4" w:space="0" w:color="auto"/>
            </w:tcBorders>
            <w:shd w:val="clear" w:color="auto" w:fill="auto"/>
            <w:vAlign w:val="center"/>
          </w:tcPr>
          <w:p w:rsidR="00883533" w:rsidRPr="00A00A58" w:rsidRDefault="00883533" w:rsidP="00A00A58">
            <w:pPr>
              <w:tabs>
                <w:tab w:val="left" w:pos="284"/>
                <w:tab w:val="left" w:pos="5954"/>
              </w:tabs>
              <w:spacing w:before="60" w:after="60"/>
              <w:rPr>
                <w:b/>
                <w:bCs/>
              </w:rPr>
            </w:pPr>
          </w:p>
        </w:tc>
        <w:tc>
          <w:tcPr>
            <w:tcW w:w="703" w:type="dxa"/>
            <w:tcBorders>
              <w:top w:val="single" w:sz="4" w:space="0" w:color="auto"/>
              <w:left w:val="single" w:sz="4" w:space="0" w:color="auto"/>
              <w:bottom w:val="single" w:sz="6" w:space="0" w:color="000000"/>
            </w:tcBorders>
            <w:shd w:val="clear" w:color="auto" w:fill="auto"/>
            <w:vAlign w:val="center"/>
          </w:tcPr>
          <w:p w:rsidR="00883533" w:rsidRPr="00A00A58" w:rsidRDefault="00883533" w:rsidP="000411ED">
            <w:pPr>
              <w:tabs>
                <w:tab w:val="left" w:pos="284"/>
                <w:tab w:val="left" w:pos="5954"/>
              </w:tabs>
              <w:spacing w:before="60" w:after="60"/>
              <w:jc w:val="center"/>
              <w:rPr>
                <w:b/>
                <w:bCs/>
              </w:rPr>
            </w:pPr>
            <w:r>
              <w:rPr>
                <w:b/>
                <w:bCs/>
              </w:rPr>
              <w:t>G1.</w:t>
            </w:r>
            <w:r w:rsidR="000A0BE8">
              <w:rPr>
                <w:b/>
                <w:bCs/>
              </w:rPr>
              <w:t>2</w:t>
            </w:r>
          </w:p>
        </w:tc>
        <w:tc>
          <w:tcPr>
            <w:tcW w:w="6993" w:type="dxa"/>
            <w:tcBorders>
              <w:bottom w:val="single" w:sz="6" w:space="0" w:color="000000"/>
            </w:tcBorders>
            <w:shd w:val="clear" w:color="auto" w:fill="auto"/>
          </w:tcPr>
          <w:p w:rsidR="00883533" w:rsidRPr="004D492B" w:rsidRDefault="00404D49" w:rsidP="002455B3">
            <w:pPr>
              <w:tabs>
                <w:tab w:val="left" w:pos="284"/>
                <w:tab w:val="left" w:pos="5954"/>
              </w:tabs>
              <w:spacing w:before="60" w:after="60"/>
              <w:jc w:val="both"/>
              <w:rPr>
                <w:bCs/>
              </w:rPr>
            </w:pPr>
            <w:r>
              <w:rPr>
                <w:bCs/>
              </w:rPr>
              <w:t>Phân tích được thực trạng giáo dục Việt Nam và trình bày được các quan điểm chỉ đạo phát triển giáo dục của Đảng, những mục tiêu và giải pháp phát triển giáo dục nước ta đến năm 2020</w:t>
            </w:r>
            <w:r w:rsidR="00EB0962">
              <w:rPr>
                <w:bCs/>
              </w:rPr>
              <w:t xml:space="preserve"> và liên hệ với thực tiễn</w:t>
            </w:r>
          </w:p>
        </w:tc>
        <w:tc>
          <w:tcPr>
            <w:tcW w:w="1341" w:type="dxa"/>
            <w:tcBorders>
              <w:bottom w:val="single" w:sz="6" w:space="0" w:color="000000"/>
            </w:tcBorders>
            <w:shd w:val="clear" w:color="auto" w:fill="auto"/>
            <w:vAlign w:val="center"/>
          </w:tcPr>
          <w:p w:rsidR="00883533" w:rsidRPr="0077245E" w:rsidRDefault="00883533" w:rsidP="000411ED">
            <w:pPr>
              <w:tabs>
                <w:tab w:val="left" w:pos="284"/>
                <w:tab w:val="left" w:pos="5954"/>
              </w:tabs>
              <w:spacing w:before="60" w:after="60"/>
              <w:jc w:val="center"/>
              <w:rPr>
                <w:bCs/>
              </w:rPr>
            </w:pPr>
            <w:r>
              <w:rPr>
                <w:bCs/>
              </w:rPr>
              <w:t>1.3</w:t>
            </w:r>
            <w:r w:rsidR="00404D49">
              <w:rPr>
                <w:bCs/>
              </w:rPr>
              <w:t>.6</w:t>
            </w:r>
          </w:p>
        </w:tc>
      </w:tr>
      <w:tr w:rsidR="00883533" w:rsidRPr="002455B3" w:rsidTr="000411ED">
        <w:tc>
          <w:tcPr>
            <w:tcW w:w="592" w:type="dxa"/>
            <w:vMerge w:val="restart"/>
            <w:tcBorders>
              <w:left w:val="single" w:sz="4" w:space="0" w:color="auto"/>
              <w:right w:val="single" w:sz="4" w:space="0" w:color="auto"/>
            </w:tcBorders>
            <w:shd w:val="clear" w:color="auto" w:fill="auto"/>
            <w:vAlign w:val="center"/>
          </w:tcPr>
          <w:p w:rsidR="00883533" w:rsidRPr="00A00A58" w:rsidRDefault="00883533" w:rsidP="00A00A58">
            <w:pPr>
              <w:tabs>
                <w:tab w:val="left" w:pos="284"/>
                <w:tab w:val="left" w:pos="5954"/>
              </w:tabs>
              <w:spacing w:before="60" w:after="60"/>
              <w:rPr>
                <w:b/>
                <w:bCs/>
              </w:rPr>
            </w:pPr>
            <w:r w:rsidRPr="00A00A58">
              <w:rPr>
                <w:b/>
                <w:bCs/>
              </w:rPr>
              <w:t>G2</w:t>
            </w:r>
          </w:p>
        </w:tc>
        <w:tc>
          <w:tcPr>
            <w:tcW w:w="703" w:type="dxa"/>
            <w:tcBorders>
              <w:left w:val="single" w:sz="4" w:space="0" w:color="auto"/>
              <w:bottom w:val="single" w:sz="4" w:space="0" w:color="auto"/>
            </w:tcBorders>
            <w:shd w:val="clear" w:color="auto" w:fill="auto"/>
            <w:vAlign w:val="center"/>
          </w:tcPr>
          <w:p w:rsidR="00883533" w:rsidRPr="00A00A58" w:rsidRDefault="00883533" w:rsidP="000411ED">
            <w:pPr>
              <w:tabs>
                <w:tab w:val="left" w:pos="284"/>
                <w:tab w:val="left" w:pos="5954"/>
              </w:tabs>
              <w:spacing w:before="60" w:after="60"/>
              <w:jc w:val="center"/>
              <w:rPr>
                <w:b/>
                <w:bCs/>
              </w:rPr>
            </w:pPr>
            <w:r>
              <w:rPr>
                <w:b/>
                <w:bCs/>
              </w:rPr>
              <w:t>G2.1</w:t>
            </w:r>
          </w:p>
        </w:tc>
        <w:tc>
          <w:tcPr>
            <w:tcW w:w="6993" w:type="dxa"/>
            <w:tcBorders>
              <w:bottom w:val="single" w:sz="6" w:space="0" w:color="000000"/>
            </w:tcBorders>
            <w:shd w:val="clear" w:color="auto" w:fill="auto"/>
          </w:tcPr>
          <w:p w:rsidR="00883533" w:rsidRPr="004D492B" w:rsidRDefault="00EB0962" w:rsidP="008A0EE5">
            <w:pPr>
              <w:tabs>
                <w:tab w:val="left" w:pos="284"/>
                <w:tab w:val="left" w:pos="5954"/>
              </w:tabs>
              <w:spacing w:before="60" w:after="60"/>
              <w:jc w:val="both"/>
              <w:rPr>
                <w:bCs/>
              </w:rPr>
            </w:pPr>
            <w:r>
              <w:rPr>
                <w:bCs/>
              </w:rPr>
              <w:t>P</w:t>
            </w:r>
            <w:r w:rsidR="008A0EE5">
              <w:rPr>
                <w:bCs/>
              </w:rPr>
              <w:t xml:space="preserve">hân tích được những vấn đề lý luận về nhà nước </w:t>
            </w:r>
            <w:r w:rsidR="00480C6B">
              <w:rPr>
                <w:bCs/>
              </w:rPr>
              <w:t xml:space="preserve">CHXHCN Việt Nam </w:t>
            </w:r>
            <w:r>
              <w:rPr>
                <w:bCs/>
              </w:rPr>
              <w:t xml:space="preserve">và liên hệ </w:t>
            </w:r>
            <w:r w:rsidR="008A0EE5">
              <w:rPr>
                <w:bCs/>
              </w:rPr>
              <w:t>với thực tiễn.</w:t>
            </w:r>
          </w:p>
        </w:tc>
        <w:tc>
          <w:tcPr>
            <w:tcW w:w="1341" w:type="dxa"/>
            <w:tcBorders>
              <w:bottom w:val="single" w:sz="6" w:space="0" w:color="000000"/>
            </w:tcBorders>
            <w:shd w:val="clear" w:color="auto" w:fill="auto"/>
            <w:vAlign w:val="center"/>
          </w:tcPr>
          <w:p w:rsidR="00883533" w:rsidRPr="0077245E" w:rsidRDefault="00480C6B" w:rsidP="000411ED">
            <w:pPr>
              <w:tabs>
                <w:tab w:val="left" w:pos="284"/>
                <w:tab w:val="left" w:pos="5954"/>
              </w:tabs>
              <w:spacing w:before="60" w:after="60"/>
              <w:jc w:val="center"/>
              <w:rPr>
                <w:bCs/>
              </w:rPr>
            </w:pPr>
            <w:r>
              <w:rPr>
                <w:bCs/>
              </w:rPr>
              <w:t>2.3.1</w:t>
            </w:r>
          </w:p>
        </w:tc>
      </w:tr>
      <w:tr w:rsidR="00883533" w:rsidRPr="002455B3" w:rsidTr="000411ED">
        <w:tc>
          <w:tcPr>
            <w:tcW w:w="592" w:type="dxa"/>
            <w:vMerge/>
            <w:tcBorders>
              <w:left w:val="single" w:sz="4" w:space="0" w:color="auto"/>
              <w:right w:val="single" w:sz="4" w:space="0" w:color="auto"/>
            </w:tcBorders>
            <w:shd w:val="clear" w:color="auto" w:fill="auto"/>
            <w:vAlign w:val="center"/>
          </w:tcPr>
          <w:p w:rsidR="00883533" w:rsidRPr="00A00A58" w:rsidRDefault="00883533" w:rsidP="00A00A58">
            <w:pPr>
              <w:tabs>
                <w:tab w:val="left" w:pos="284"/>
                <w:tab w:val="left" w:pos="5954"/>
              </w:tabs>
              <w:spacing w:before="60" w:after="60"/>
              <w:rPr>
                <w:b/>
                <w:bCs/>
              </w:rPr>
            </w:pPr>
          </w:p>
        </w:tc>
        <w:tc>
          <w:tcPr>
            <w:tcW w:w="703" w:type="dxa"/>
            <w:tcBorders>
              <w:top w:val="single" w:sz="4" w:space="0" w:color="auto"/>
              <w:left w:val="single" w:sz="4" w:space="0" w:color="auto"/>
              <w:bottom w:val="single" w:sz="4" w:space="0" w:color="auto"/>
            </w:tcBorders>
            <w:shd w:val="clear" w:color="auto" w:fill="auto"/>
            <w:vAlign w:val="center"/>
          </w:tcPr>
          <w:p w:rsidR="00883533" w:rsidRPr="00A00A58" w:rsidRDefault="00883533" w:rsidP="000411ED">
            <w:pPr>
              <w:tabs>
                <w:tab w:val="left" w:pos="284"/>
                <w:tab w:val="left" w:pos="5954"/>
              </w:tabs>
              <w:spacing w:before="60" w:after="60"/>
              <w:jc w:val="center"/>
              <w:rPr>
                <w:b/>
                <w:bCs/>
              </w:rPr>
            </w:pPr>
            <w:r>
              <w:rPr>
                <w:b/>
                <w:bCs/>
              </w:rPr>
              <w:t>G2.</w:t>
            </w:r>
            <w:r w:rsidR="000A0BE8">
              <w:rPr>
                <w:b/>
                <w:bCs/>
              </w:rPr>
              <w:t>2</w:t>
            </w:r>
          </w:p>
        </w:tc>
        <w:tc>
          <w:tcPr>
            <w:tcW w:w="6993" w:type="dxa"/>
            <w:tcBorders>
              <w:top w:val="single" w:sz="6" w:space="0" w:color="000000"/>
              <w:bottom w:val="single" w:sz="6" w:space="0" w:color="000000"/>
            </w:tcBorders>
            <w:shd w:val="clear" w:color="auto" w:fill="auto"/>
          </w:tcPr>
          <w:p w:rsidR="00883533" w:rsidRPr="004D492B" w:rsidRDefault="00EB0962" w:rsidP="00B253FA">
            <w:pPr>
              <w:tabs>
                <w:tab w:val="left" w:pos="284"/>
                <w:tab w:val="left" w:pos="5954"/>
              </w:tabs>
              <w:spacing w:before="60" w:after="60"/>
              <w:jc w:val="both"/>
              <w:rPr>
                <w:bCs/>
              </w:rPr>
            </w:pPr>
            <w:r>
              <w:rPr>
                <w:bCs/>
              </w:rPr>
              <w:t>P</w:t>
            </w:r>
            <w:r w:rsidR="008A0EE5">
              <w:rPr>
                <w:bCs/>
              </w:rPr>
              <w:t>hân tích được tình hình thực tiễn trong quản lý hành chính nhà nước nói chung và quản lý nhà nước về giáo dục, đào tạo nói riêng, từ đó đề xuất các giải pháp để nâng cao hiệu quả quản lý.</w:t>
            </w:r>
          </w:p>
        </w:tc>
        <w:tc>
          <w:tcPr>
            <w:tcW w:w="1341" w:type="dxa"/>
            <w:tcBorders>
              <w:top w:val="single" w:sz="6" w:space="0" w:color="000000"/>
              <w:bottom w:val="single" w:sz="6" w:space="0" w:color="000000"/>
            </w:tcBorders>
            <w:shd w:val="clear" w:color="auto" w:fill="auto"/>
            <w:vAlign w:val="center"/>
          </w:tcPr>
          <w:p w:rsidR="00883533" w:rsidRPr="0077245E" w:rsidRDefault="008A0EE5" w:rsidP="000411ED">
            <w:pPr>
              <w:tabs>
                <w:tab w:val="left" w:pos="284"/>
                <w:tab w:val="left" w:pos="5954"/>
              </w:tabs>
              <w:spacing w:before="60" w:after="60"/>
              <w:jc w:val="center"/>
              <w:rPr>
                <w:bCs/>
              </w:rPr>
            </w:pPr>
            <w:r>
              <w:rPr>
                <w:bCs/>
              </w:rPr>
              <w:t>2.1.1, 2.1.2, 2.</w:t>
            </w:r>
            <w:r w:rsidR="007830BF">
              <w:rPr>
                <w:bCs/>
              </w:rPr>
              <w:t>4.6</w:t>
            </w:r>
          </w:p>
        </w:tc>
      </w:tr>
      <w:tr w:rsidR="00883533" w:rsidRPr="002455B3" w:rsidTr="000411ED">
        <w:tc>
          <w:tcPr>
            <w:tcW w:w="592" w:type="dxa"/>
            <w:vMerge/>
            <w:tcBorders>
              <w:left w:val="single" w:sz="4" w:space="0" w:color="auto"/>
              <w:bottom w:val="single" w:sz="6" w:space="0" w:color="000000"/>
              <w:right w:val="single" w:sz="4" w:space="0" w:color="auto"/>
            </w:tcBorders>
            <w:shd w:val="clear" w:color="auto" w:fill="auto"/>
            <w:vAlign w:val="center"/>
          </w:tcPr>
          <w:p w:rsidR="00883533" w:rsidRPr="00A00A58" w:rsidRDefault="00883533" w:rsidP="00A00A58">
            <w:pPr>
              <w:tabs>
                <w:tab w:val="left" w:pos="284"/>
                <w:tab w:val="left" w:pos="5954"/>
              </w:tabs>
              <w:spacing w:before="60" w:after="60"/>
              <w:rPr>
                <w:b/>
                <w:bCs/>
              </w:rPr>
            </w:pPr>
          </w:p>
        </w:tc>
        <w:tc>
          <w:tcPr>
            <w:tcW w:w="703" w:type="dxa"/>
            <w:tcBorders>
              <w:top w:val="single" w:sz="4" w:space="0" w:color="auto"/>
              <w:left w:val="single" w:sz="4" w:space="0" w:color="auto"/>
              <w:bottom w:val="single" w:sz="6" w:space="0" w:color="000000"/>
            </w:tcBorders>
            <w:shd w:val="clear" w:color="auto" w:fill="auto"/>
            <w:vAlign w:val="center"/>
          </w:tcPr>
          <w:p w:rsidR="00883533" w:rsidRPr="00A00A58" w:rsidRDefault="00883533" w:rsidP="000411ED">
            <w:pPr>
              <w:tabs>
                <w:tab w:val="left" w:pos="284"/>
                <w:tab w:val="left" w:pos="5954"/>
              </w:tabs>
              <w:spacing w:before="60" w:after="60"/>
              <w:jc w:val="center"/>
              <w:rPr>
                <w:b/>
                <w:bCs/>
              </w:rPr>
            </w:pPr>
            <w:r>
              <w:rPr>
                <w:b/>
                <w:bCs/>
              </w:rPr>
              <w:t>G2.</w:t>
            </w:r>
            <w:r w:rsidR="000A0BE8">
              <w:rPr>
                <w:b/>
                <w:bCs/>
              </w:rPr>
              <w:t>3</w:t>
            </w:r>
          </w:p>
        </w:tc>
        <w:tc>
          <w:tcPr>
            <w:tcW w:w="6993" w:type="dxa"/>
            <w:tcBorders>
              <w:top w:val="single" w:sz="6" w:space="0" w:color="000000"/>
              <w:bottom w:val="single" w:sz="6" w:space="0" w:color="000000"/>
            </w:tcBorders>
            <w:shd w:val="clear" w:color="auto" w:fill="auto"/>
          </w:tcPr>
          <w:p w:rsidR="00883533" w:rsidRDefault="00883533" w:rsidP="00480C6B">
            <w:pPr>
              <w:tabs>
                <w:tab w:val="left" w:pos="284"/>
                <w:tab w:val="left" w:pos="5954"/>
              </w:tabs>
              <w:spacing w:before="60" w:after="60"/>
              <w:jc w:val="both"/>
              <w:rPr>
                <w:bCs/>
              </w:rPr>
            </w:pPr>
            <w:r>
              <w:rPr>
                <w:bCs/>
              </w:rPr>
              <w:t xml:space="preserve">Có khả năng tự tìm kiếm tài liệu, nghiên cứu và trình bày các </w:t>
            </w:r>
            <w:r w:rsidR="00480C6B">
              <w:rPr>
                <w:bCs/>
              </w:rPr>
              <w:t>văn bản pháp luật trong quản lý hành chính nhà nước và quản lý ngành giáo dục và đào tạo ở nước ta như Luật Cán bộ, công chức, Luật Viên chức, Luật Giáo dục, Luật Giáo dục đại học.</w:t>
            </w:r>
          </w:p>
        </w:tc>
        <w:tc>
          <w:tcPr>
            <w:tcW w:w="1341" w:type="dxa"/>
            <w:tcBorders>
              <w:top w:val="single" w:sz="6" w:space="0" w:color="000000"/>
              <w:bottom w:val="single" w:sz="6" w:space="0" w:color="000000"/>
            </w:tcBorders>
            <w:shd w:val="clear" w:color="auto" w:fill="auto"/>
            <w:vAlign w:val="center"/>
          </w:tcPr>
          <w:p w:rsidR="00883533" w:rsidRPr="0077245E" w:rsidRDefault="00480C6B" w:rsidP="000411ED">
            <w:pPr>
              <w:tabs>
                <w:tab w:val="left" w:pos="284"/>
                <w:tab w:val="left" w:pos="5954"/>
              </w:tabs>
              <w:spacing w:before="60" w:after="60"/>
              <w:jc w:val="center"/>
              <w:rPr>
                <w:bCs/>
              </w:rPr>
            </w:pPr>
            <w:r>
              <w:rPr>
                <w:bCs/>
              </w:rPr>
              <w:t>2.4.1, 2.4.4</w:t>
            </w:r>
          </w:p>
        </w:tc>
      </w:tr>
      <w:tr w:rsidR="00883533" w:rsidRPr="002455B3" w:rsidTr="000411ED">
        <w:tc>
          <w:tcPr>
            <w:tcW w:w="592" w:type="dxa"/>
            <w:vMerge w:val="restart"/>
            <w:tcBorders>
              <w:top w:val="single" w:sz="6" w:space="0" w:color="000000"/>
              <w:left w:val="single" w:sz="4" w:space="0" w:color="auto"/>
              <w:right w:val="single" w:sz="4" w:space="0" w:color="auto"/>
            </w:tcBorders>
            <w:shd w:val="clear" w:color="auto" w:fill="auto"/>
            <w:vAlign w:val="center"/>
          </w:tcPr>
          <w:p w:rsidR="00883533" w:rsidRPr="00A00A58" w:rsidRDefault="00883533" w:rsidP="00A00A58">
            <w:pPr>
              <w:tabs>
                <w:tab w:val="left" w:pos="284"/>
                <w:tab w:val="left" w:pos="5954"/>
              </w:tabs>
              <w:spacing w:before="60" w:after="60"/>
              <w:rPr>
                <w:b/>
                <w:bCs/>
              </w:rPr>
            </w:pPr>
            <w:r w:rsidRPr="00A00A58">
              <w:rPr>
                <w:b/>
                <w:bCs/>
              </w:rPr>
              <w:t>G3</w:t>
            </w:r>
          </w:p>
        </w:tc>
        <w:tc>
          <w:tcPr>
            <w:tcW w:w="703" w:type="dxa"/>
            <w:tcBorders>
              <w:top w:val="single" w:sz="6" w:space="0" w:color="000000"/>
              <w:left w:val="single" w:sz="4" w:space="0" w:color="auto"/>
              <w:bottom w:val="single" w:sz="4" w:space="0" w:color="auto"/>
            </w:tcBorders>
            <w:shd w:val="clear" w:color="auto" w:fill="auto"/>
            <w:vAlign w:val="center"/>
          </w:tcPr>
          <w:p w:rsidR="00883533" w:rsidRPr="00A00A58" w:rsidRDefault="00883533" w:rsidP="000411ED">
            <w:pPr>
              <w:tabs>
                <w:tab w:val="left" w:pos="284"/>
                <w:tab w:val="left" w:pos="5954"/>
              </w:tabs>
              <w:spacing w:before="60" w:after="60"/>
              <w:jc w:val="center"/>
              <w:rPr>
                <w:b/>
                <w:bCs/>
              </w:rPr>
            </w:pPr>
            <w:r>
              <w:rPr>
                <w:b/>
                <w:bCs/>
              </w:rPr>
              <w:t>G3.1</w:t>
            </w:r>
          </w:p>
        </w:tc>
        <w:tc>
          <w:tcPr>
            <w:tcW w:w="6993" w:type="dxa"/>
            <w:tcBorders>
              <w:top w:val="single" w:sz="6" w:space="0" w:color="000000"/>
              <w:bottom w:val="single" w:sz="6" w:space="0" w:color="000000"/>
            </w:tcBorders>
            <w:shd w:val="clear" w:color="auto" w:fill="auto"/>
          </w:tcPr>
          <w:p w:rsidR="00883533" w:rsidRDefault="00883533" w:rsidP="007830BF">
            <w:pPr>
              <w:tabs>
                <w:tab w:val="left" w:pos="284"/>
                <w:tab w:val="left" w:pos="5954"/>
              </w:tabs>
              <w:spacing w:before="60" w:after="60"/>
              <w:jc w:val="both"/>
              <w:rPr>
                <w:bCs/>
              </w:rPr>
            </w:pPr>
            <w:r>
              <w:rPr>
                <w:bCs/>
              </w:rPr>
              <w:t xml:space="preserve">Có khả năng làm việc </w:t>
            </w:r>
            <w:r w:rsidR="007830BF">
              <w:rPr>
                <w:bCs/>
              </w:rPr>
              <w:t xml:space="preserve">nhóm </w:t>
            </w:r>
            <w:r w:rsidR="008C48DD">
              <w:rPr>
                <w:bCs/>
              </w:rPr>
              <w:t>trong phân công, hợp tác và chia sẻ trách nhiệm.</w:t>
            </w:r>
            <w:bookmarkStart w:id="0" w:name="_GoBack"/>
            <w:bookmarkEnd w:id="0"/>
          </w:p>
        </w:tc>
        <w:tc>
          <w:tcPr>
            <w:tcW w:w="1341" w:type="dxa"/>
            <w:tcBorders>
              <w:top w:val="single" w:sz="6" w:space="0" w:color="000000"/>
              <w:bottom w:val="single" w:sz="6" w:space="0" w:color="000000"/>
            </w:tcBorders>
            <w:shd w:val="clear" w:color="auto" w:fill="auto"/>
            <w:vAlign w:val="center"/>
          </w:tcPr>
          <w:p w:rsidR="00883533" w:rsidRPr="00662CDD" w:rsidRDefault="00883533" w:rsidP="000411ED">
            <w:pPr>
              <w:tabs>
                <w:tab w:val="left" w:pos="284"/>
                <w:tab w:val="left" w:pos="5954"/>
              </w:tabs>
              <w:spacing w:before="60" w:after="60"/>
              <w:jc w:val="center"/>
              <w:rPr>
                <w:bCs/>
              </w:rPr>
            </w:pPr>
            <w:r>
              <w:rPr>
                <w:bCs/>
              </w:rPr>
              <w:t>3.1.1, 3.1.2, 3</w:t>
            </w:r>
            <w:r w:rsidR="008C48DD">
              <w:rPr>
                <w:bCs/>
              </w:rPr>
              <w:t>.1.3</w:t>
            </w:r>
          </w:p>
        </w:tc>
      </w:tr>
      <w:tr w:rsidR="00883533" w:rsidRPr="002455B3" w:rsidTr="000411ED">
        <w:tc>
          <w:tcPr>
            <w:tcW w:w="592" w:type="dxa"/>
            <w:vMerge/>
            <w:tcBorders>
              <w:left w:val="single" w:sz="4" w:space="0" w:color="auto"/>
              <w:right w:val="single" w:sz="4" w:space="0" w:color="auto"/>
            </w:tcBorders>
            <w:shd w:val="clear" w:color="auto" w:fill="auto"/>
            <w:vAlign w:val="center"/>
          </w:tcPr>
          <w:p w:rsidR="00883533" w:rsidRPr="00A00A58" w:rsidRDefault="00883533" w:rsidP="00A00A58">
            <w:pPr>
              <w:tabs>
                <w:tab w:val="left" w:pos="284"/>
                <w:tab w:val="left" w:pos="5954"/>
              </w:tabs>
              <w:spacing w:before="60" w:after="60"/>
              <w:rPr>
                <w:b/>
                <w:bCs/>
              </w:rPr>
            </w:pPr>
          </w:p>
        </w:tc>
        <w:tc>
          <w:tcPr>
            <w:tcW w:w="703" w:type="dxa"/>
            <w:tcBorders>
              <w:top w:val="single" w:sz="4" w:space="0" w:color="auto"/>
              <w:left w:val="single" w:sz="4" w:space="0" w:color="auto"/>
            </w:tcBorders>
            <w:shd w:val="clear" w:color="auto" w:fill="auto"/>
            <w:vAlign w:val="center"/>
          </w:tcPr>
          <w:p w:rsidR="00883533" w:rsidRPr="00A00A58" w:rsidRDefault="00883533" w:rsidP="000411ED">
            <w:pPr>
              <w:tabs>
                <w:tab w:val="left" w:pos="284"/>
                <w:tab w:val="left" w:pos="5954"/>
              </w:tabs>
              <w:spacing w:before="60" w:after="60"/>
              <w:jc w:val="center"/>
              <w:rPr>
                <w:b/>
                <w:bCs/>
              </w:rPr>
            </w:pPr>
            <w:r>
              <w:rPr>
                <w:b/>
                <w:bCs/>
              </w:rPr>
              <w:t>G3</w:t>
            </w:r>
            <w:r w:rsidR="000A0BE8">
              <w:rPr>
                <w:b/>
                <w:bCs/>
              </w:rPr>
              <w:t>.2</w:t>
            </w:r>
          </w:p>
        </w:tc>
        <w:tc>
          <w:tcPr>
            <w:tcW w:w="6993" w:type="dxa"/>
            <w:shd w:val="clear" w:color="auto" w:fill="auto"/>
          </w:tcPr>
          <w:p w:rsidR="00883533" w:rsidRPr="000D5ECB" w:rsidRDefault="008C48DD" w:rsidP="00B253FA">
            <w:pPr>
              <w:tabs>
                <w:tab w:val="left" w:pos="284"/>
                <w:tab w:val="left" w:pos="5954"/>
              </w:tabs>
              <w:spacing w:before="60" w:after="60"/>
              <w:jc w:val="both"/>
              <w:rPr>
                <w:bCs/>
              </w:rPr>
            </w:pPr>
            <w:r w:rsidRPr="000D5ECB">
              <w:rPr>
                <w:bCs/>
              </w:rPr>
              <w:t xml:space="preserve">Có khả năng trình bày các thông tin về các văn bản </w:t>
            </w:r>
            <w:r w:rsidR="00CB3428" w:rsidRPr="000D5ECB">
              <w:rPr>
                <w:bCs/>
              </w:rPr>
              <w:t xml:space="preserve">pháp </w:t>
            </w:r>
            <w:r w:rsidRPr="000D5ECB">
              <w:rPr>
                <w:bCs/>
              </w:rPr>
              <w:t>luật đã tìm hiểu.</w:t>
            </w:r>
          </w:p>
        </w:tc>
        <w:tc>
          <w:tcPr>
            <w:tcW w:w="1341" w:type="dxa"/>
            <w:shd w:val="clear" w:color="auto" w:fill="auto"/>
            <w:vAlign w:val="center"/>
          </w:tcPr>
          <w:p w:rsidR="00883533" w:rsidRPr="0077245E" w:rsidRDefault="00883533" w:rsidP="000411ED">
            <w:pPr>
              <w:tabs>
                <w:tab w:val="left" w:pos="284"/>
                <w:tab w:val="left" w:pos="5954"/>
              </w:tabs>
              <w:spacing w:before="60" w:after="60"/>
              <w:jc w:val="center"/>
              <w:rPr>
                <w:bCs/>
              </w:rPr>
            </w:pPr>
            <w:r>
              <w:rPr>
                <w:bCs/>
              </w:rPr>
              <w:t>3.</w:t>
            </w:r>
            <w:r w:rsidR="008C48DD">
              <w:rPr>
                <w:bCs/>
              </w:rPr>
              <w:t>2.4</w:t>
            </w:r>
          </w:p>
        </w:tc>
      </w:tr>
      <w:tr w:rsidR="00883533" w:rsidRPr="002455B3" w:rsidTr="000411ED">
        <w:tc>
          <w:tcPr>
            <w:tcW w:w="592" w:type="dxa"/>
            <w:vMerge w:val="restart"/>
            <w:tcBorders>
              <w:top w:val="single" w:sz="6" w:space="0" w:color="000000"/>
              <w:right w:val="single" w:sz="4" w:space="0" w:color="auto"/>
            </w:tcBorders>
            <w:shd w:val="clear" w:color="auto" w:fill="auto"/>
            <w:vAlign w:val="center"/>
          </w:tcPr>
          <w:p w:rsidR="00883533" w:rsidRPr="00A00A58" w:rsidRDefault="00883533" w:rsidP="00A00A58">
            <w:pPr>
              <w:tabs>
                <w:tab w:val="left" w:pos="284"/>
                <w:tab w:val="left" w:pos="5954"/>
              </w:tabs>
              <w:spacing w:before="60" w:after="60"/>
              <w:rPr>
                <w:b/>
                <w:bCs/>
              </w:rPr>
            </w:pPr>
            <w:r w:rsidRPr="00A00A58">
              <w:rPr>
                <w:b/>
                <w:bCs/>
              </w:rPr>
              <w:t>G4</w:t>
            </w:r>
          </w:p>
        </w:tc>
        <w:tc>
          <w:tcPr>
            <w:tcW w:w="703" w:type="dxa"/>
            <w:tcBorders>
              <w:top w:val="single" w:sz="6" w:space="0" w:color="000000"/>
              <w:left w:val="single" w:sz="4" w:space="0" w:color="auto"/>
              <w:bottom w:val="single" w:sz="4" w:space="0" w:color="auto"/>
            </w:tcBorders>
            <w:shd w:val="clear" w:color="auto" w:fill="auto"/>
            <w:vAlign w:val="center"/>
          </w:tcPr>
          <w:p w:rsidR="00883533" w:rsidRPr="00A00A58" w:rsidRDefault="00883533" w:rsidP="000411ED">
            <w:pPr>
              <w:tabs>
                <w:tab w:val="left" w:pos="284"/>
                <w:tab w:val="left" w:pos="5954"/>
              </w:tabs>
              <w:spacing w:before="60" w:after="60"/>
              <w:jc w:val="center"/>
              <w:rPr>
                <w:b/>
                <w:bCs/>
              </w:rPr>
            </w:pPr>
            <w:r>
              <w:rPr>
                <w:b/>
                <w:bCs/>
              </w:rPr>
              <w:t>G4.1</w:t>
            </w:r>
          </w:p>
        </w:tc>
        <w:tc>
          <w:tcPr>
            <w:tcW w:w="6993" w:type="dxa"/>
            <w:tcBorders>
              <w:top w:val="single" w:sz="6" w:space="0" w:color="000000"/>
              <w:bottom w:val="single" w:sz="4" w:space="0" w:color="auto"/>
            </w:tcBorders>
            <w:shd w:val="clear" w:color="auto" w:fill="auto"/>
          </w:tcPr>
          <w:p w:rsidR="00883533" w:rsidRPr="000D5ECB" w:rsidRDefault="00CB3428" w:rsidP="00A94E6D">
            <w:pPr>
              <w:tabs>
                <w:tab w:val="left" w:pos="284"/>
                <w:tab w:val="left" w:pos="5954"/>
              </w:tabs>
              <w:spacing w:before="60" w:after="60"/>
              <w:jc w:val="both"/>
              <w:rPr>
                <w:bCs/>
              </w:rPr>
            </w:pPr>
            <w:r w:rsidRPr="000D5ECB">
              <w:rPr>
                <w:bCs/>
              </w:rPr>
              <w:t>Có kiến thức về những quy định liên quan đến trách nhiệm và quyền lợi của người giáo viên</w:t>
            </w:r>
          </w:p>
        </w:tc>
        <w:tc>
          <w:tcPr>
            <w:tcW w:w="1341" w:type="dxa"/>
            <w:tcBorders>
              <w:top w:val="single" w:sz="6" w:space="0" w:color="000000"/>
              <w:bottom w:val="single" w:sz="4" w:space="0" w:color="auto"/>
            </w:tcBorders>
            <w:shd w:val="clear" w:color="auto" w:fill="auto"/>
            <w:vAlign w:val="center"/>
          </w:tcPr>
          <w:p w:rsidR="00883533" w:rsidRPr="0077245E" w:rsidRDefault="00883533" w:rsidP="000411ED">
            <w:pPr>
              <w:tabs>
                <w:tab w:val="left" w:pos="284"/>
                <w:tab w:val="left" w:pos="5954"/>
              </w:tabs>
              <w:spacing w:before="60" w:after="60"/>
              <w:jc w:val="center"/>
              <w:rPr>
                <w:bCs/>
              </w:rPr>
            </w:pPr>
            <w:r>
              <w:rPr>
                <w:bCs/>
              </w:rPr>
              <w:t>4.</w:t>
            </w:r>
            <w:r w:rsidR="00CB3428">
              <w:rPr>
                <w:bCs/>
              </w:rPr>
              <w:t>1.1</w:t>
            </w:r>
          </w:p>
        </w:tc>
      </w:tr>
      <w:tr w:rsidR="00CB3428" w:rsidRPr="002455B3" w:rsidTr="000411ED">
        <w:tc>
          <w:tcPr>
            <w:tcW w:w="592" w:type="dxa"/>
            <w:vMerge/>
            <w:tcBorders>
              <w:bottom w:val="single" w:sz="4" w:space="0" w:color="auto"/>
              <w:right w:val="single" w:sz="4" w:space="0" w:color="auto"/>
            </w:tcBorders>
            <w:shd w:val="clear" w:color="auto" w:fill="auto"/>
          </w:tcPr>
          <w:p w:rsidR="00CB3428" w:rsidRPr="00512556" w:rsidRDefault="00CB3428" w:rsidP="00B253FA">
            <w:pPr>
              <w:tabs>
                <w:tab w:val="left" w:pos="284"/>
                <w:tab w:val="left" w:pos="5954"/>
              </w:tabs>
              <w:spacing w:before="60" w:after="60"/>
              <w:jc w:val="center"/>
              <w:rPr>
                <w:bCs/>
              </w:rPr>
            </w:pPr>
          </w:p>
        </w:tc>
        <w:tc>
          <w:tcPr>
            <w:tcW w:w="703" w:type="dxa"/>
            <w:tcBorders>
              <w:top w:val="single" w:sz="4" w:space="0" w:color="auto"/>
              <w:left w:val="single" w:sz="4" w:space="0" w:color="auto"/>
              <w:bottom w:val="single" w:sz="4" w:space="0" w:color="auto"/>
            </w:tcBorders>
            <w:shd w:val="clear" w:color="auto" w:fill="auto"/>
            <w:vAlign w:val="center"/>
          </w:tcPr>
          <w:p w:rsidR="00CB3428" w:rsidRPr="00512556" w:rsidRDefault="00CB3428" w:rsidP="000411ED">
            <w:pPr>
              <w:tabs>
                <w:tab w:val="left" w:pos="284"/>
                <w:tab w:val="left" w:pos="5954"/>
              </w:tabs>
              <w:spacing w:before="60" w:after="60"/>
              <w:jc w:val="center"/>
              <w:rPr>
                <w:bCs/>
              </w:rPr>
            </w:pPr>
            <w:r>
              <w:rPr>
                <w:b/>
                <w:bCs/>
              </w:rPr>
              <w:t>G4.2</w:t>
            </w:r>
          </w:p>
        </w:tc>
        <w:tc>
          <w:tcPr>
            <w:tcW w:w="6993" w:type="dxa"/>
            <w:tcBorders>
              <w:top w:val="single" w:sz="6" w:space="0" w:color="000000"/>
              <w:bottom w:val="single" w:sz="4" w:space="0" w:color="auto"/>
            </w:tcBorders>
            <w:shd w:val="clear" w:color="auto" w:fill="auto"/>
          </w:tcPr>
          <w:p w:rsidR="00CB3428" w:rsidRPr="000D5ECB" w:rsidRDefault="00CB3428" w:rsidP="00896EFF">
            <w:pPr>
              <w:tabs>
                <w:tab w:val="left" w:pos="284"/>
                <w:tab w:val="left" w:pos="5954"/>
              </w:tabs>
              <w:spacing w:before="60" w:after="60"/>
              <w:jc w:val="both"/>
              <w:rPr>
                <w:bCs/>
              </w:rPr>
            </w:pPr>
            <w:r w:rsidRPr="000D5ECB">
              <w:rPr>
                <w:bCs/>
              </w:rPr>
              <w:t>Có kiến thức về những quy định quản lý nhà nước trong giáo dục và đào tạo.</w:t>
            </w:r>
          </w:p>
        </w:tc>
        <w:tc>
          <w:tcPr>
            <w:tcW w:w="1341" w:type="dxa"/>
            <w:tcBorders>
              <w:top w:val="single" w:sz="6" w:space="0" w:color="000000"/>
              <w:bottom w:val="single" w:sz="4" w:space="0" w:color="auto"/>
            </w:tcBorders>
            <w:shd w:val="clear" w:color="auto" w:fill="auto"/>
            <w:vAlign w:val="center"/>
          </w:tcPr>
          <w:p w:rsidR="00CB3428" w:rsidRPr="0077245E" w:rsidRDefault="00CB3428" w:rsidP="000411ED">
            <w:pPr>
              <w:tabs>
                <w:tab w:val="left" w:pos="284"/>
                <w:tab w:val="left" w:pos="5954"/>
              </w:tabs>
              <w:spacing w:before="60" w:after="60"/>
              <w:jc w:val="center"/>
              <w:rPr>
                <w:bCs/>
              </w:rPr>
            </w:pPr>
            <w:r>
              <w:rPr>
                <w:bCs/>
              </w:rPr>
              <w:t>4.1.3</w:t>
            </w:r>
          </w:p>
        </w:tc>
      </w:tr>
    </w:tbl>
    <w:p w:rsidR="00EF3A65" w:rsidRPr="00182878" w:rsidRDefault="00EF3A65" w:rsidP="00B32F06">
      <w:pPr>
        <w:spacing w:before="60" w:after="60"/>
        <w:jc w:val="both"/>
        <w:rPr>
          <w:bCs/>
        </w:rPr>
      </w:pPr>
    </w:p>
    <w:p w:rsidR="00B360B6" w:rsidRPr="008A4D99" w:rsidRDefault="004C6AE9" w:rsidP="00431D18">
      <w:pPr>
        <w:numPr>
          <w:ilvl w:val="0"/>
          <w:numId w:val="6"/>
        </w:numPr>
        <w:tabs>
          <w:tab w:val="left" w:pos="567"/>
          <w:tab w:val="left" w:pos="5954"/>
        </w:tabs>
        <w:spacing w:before="60" w:after="60"/>
        <w:ind w:hanging="720"/>
        <w:jc w:val="both"/>
        <w:rPr>
          <w:bCs/>
          <w:lang w:val="de-DE"/>
        </w:rPr>
      </w:pPr>
      <w:r w:rsidRPr="008A4D99">
        <w:rPr>
          <w:b/>
          <w:bCs/>
          <w:lang w:val="de-DE"/>
        </w:rPr>
        <w:t>Tài liệu học tập</w:t>
      </w:r>
    </w:p>
    <w:p w:rsidR="005107F7" w:rsidRDefault="004C6AE9" w:rsidP="00987223">
      <w:pPr>
        <w:spacing w:before="60" w:after="60"/>
        <w:ind w:firstLine="284"/>
        <w:jc w:val="both"/>
        <w:rPr>
          <w:lang w:val="de-DE"/>
        </w:rPr>
      </w:pPr>
      <w:r w:rsidRPr="008A4D99">
        <w:rPr>
          <w:b/>
          <w:bCs/>
          <w:lang w:val="de-DE"/>
        </w:rPr>
        <w:t xml:space="preserve">- </w:t>
      </w:r>
      <w:r w:rsidRPr="008A4D99">
        <w:rPr>
          <w:lang w:val="de-DE"/>
        </w:rPr>
        <w:t>Sách, giáo trình chính</w:t>
      </w:r>
      <w:r w:rsidR="00227030" w:rsidRPr="008A4D99">
        <w:rPr>
          <w:lang w:val="de-DE"/>
        </w:rPr>
        <w:t>:</w:t>
      </w:r>
    </w:p>
    <w:p w:rsidR="0051475C" w:rsidRPr="000F6DF5" w:rsidRDefault="0051475C" w:rsidP="00F03336">
      <w:pPr>
        <w:pStyle w:val="ListParagraph"/>
        <w:numPr>
          <w:ilvl w:val="1"/>
          <w:numId w:val="12"/>
        </w:numPr>
        <w:spacing w:line="276" w:lineRule="auto"/>
        <w:ind w:left="993"/>
        <w:jc w:val="both"/>
        <w:outlineLvl w:val="0"/>
        <w:rPr>
          <w:lang w:val="fr-FR"/>
        </w:rPr>
      </w:pPr>
      <w:r>
        <w:t xml:space="preserve">GVC. ThS. </w:t>
      </w:r>
      <w:r w:rsidRPr="000F6DF5">
        <w:t xml:space="preserve">Nguyễn Thị </w:t>
      </w:r>
      <w:r>
        <w:t>Phương Hoa</w:t>
      </w:r>
      <w:r w:rsidRPr="000F6DF5">
        <w:t xml:space="preserve">, </w:t>
      </w:r>
      <w:r>
        <w:t>ThS. Nguyễn Như Khương (2014),</w:t>
      </w:r>
      <w:r w:rsidRPr="0051475C">
        <w:rPr>
          <w:i/>
        </w:rPr>
        <w:t>Giáo trình Quản lý hành chính nhà nước và quản lý ngành giáo dục và đào tạo</w:t>
      </w:r>
      <w:r>
        <w:rPr>
          <w:i/>
        </w:rPr>
        <w:t>,</w:t>
      </w:r>
      <w:r w:rsidRPr="000F6DF5">
        <w:t xml:space="preserve"> Trường Đại học Sư phạm Kỹ thuật TP.HCM</w:t>
      </w:r>
      <w:r w:rsidR="00642957">
        <w:t>, NXB Đại học Quốc gia TP.HCM</w:t>
      </w:r>
      <w:r w:rsidRPr="000F6DF5">
        <w:t>.</w:t>
      </w:r>
    </w:p>
    <w:p w:rsidR="0051475C" w:rsidRDefault="0051475C" w:rsidP="00F03336">
      <w:pPr>
        <w:pStyle w:val="ListParagraph"/>
        <w:numPr>
          <w:ilvl w:val="1"/>
          <w:numId w:val="12"/>
        </w:numPr>
        <w:spacing w:line="276" w:lineRule="auto"/>
        <w:ind w:left="993"/>
        <w:jc w:val="both"/>
        <w:outlineLvl w:val="0"/>
      </w:pPr>
      <w:r w:rsidRPr="00F53C0A">
        <w:t>Phạm viết Vượng (chủ biên)</w:t>
      </w:r>
      <w:r>
        <w:t>,</w:t>
      </w:r>
      <w:r w:rsidRPr="00993210">
        <w:t>(2007),</w:t>
      </w:r>
      <w:r w:rsidRPr="0051475C">
        <w:rPr>
          <w:i/>
        </w:rPr>
        <w:t>Quản lý hành chính nhà nước và quản lý ngành giáo dục và đào tạo</w:t>
      </w:r>
      <w:r>
        <w:rPr>
          <w:i/>
        </w:rPr>
        <w:t xml:space="preserve">, </w:t>
      </w:r>
      <w:r>
        <w:t>NXBĐ</w:t>
      </w:r>
      <w:r w:rsidRPr="00F53C0A">
        <w:t>ại học Sư phạm.</w:t>
      </w:r>
    </w:p>
    <w:p w:rsidR="004C6AE9" w:rsidRDefault="004C6AE9" w:rsidP="0051475C">
      <w:pPr>
        <w:spacing w:before="60" w:after="60"/>
        <w:ind w:left="709" w:hanging="425"/>
        <w:jc w:val="both"/>
        <w:rPr>
          <w:lang w:val="de-DE"/>
        </w:rPr>
      </w:pPr>
      <w:r w:rsidRPr="00937883">
        <w:rPr>
          <w:b/>
          <w:lang w:val="de-DE"/>
        </w:rPr>
        <w:t>-</w:t>
      </w:r>
      <w:r w:rsidRPr="008A4D99">
        <w:rPr>
          <w:lang w:val="de-DE"/>
        </w:rPr>
        <w:t xml:space="preserve"> Sách </w:t>
      </w:r>
      <w:r w:rsidR="00632935" w:rsidRPr="008A4D99">
        <w:rPr>
          <w:lang w:val="de-DE"/>
        </w:rPr>
        <w:t xml:space="preserve">(TLTK) </w:t>
      </w:r>
      <w:r w:rsidRPr="008A4D99">
        <w:rPr>
          <w:lang w:val="de-DE"/>
        </w:rPr>
        <w:t>tham khảo</w:t>
      </w:r>
      <w:r w:rsidR="00227030" w:rsidRPr="008A4D99">
        <w:rPr>
          <w:lang w:val="de-DE"/>
        </w:rPr>
        <w:t>:</w:t>
      </w:r>
    </w:p>
    <w:p w:rsidR="001A5DCF" w:rsidRPr="008333DD" w:rsidRDefault="001A5DCF" w:rsidP="00F03336">
      <w:pPr>
        <w:pStyle w:val="ListParagraph"/>
        <w:numPr>
          <w:ilvl w:val="1"/>
          <w:numId w:val="12"/>
        </w:numPr>
        <w:spacing w:line="276" w:lineRule="auto"/>
        <w:ind w:left="993"/>
        <w:jc w:val="both"/>
        <w:outlineLvl w:val="0"/>
      </w:pPr>
      <w:r w:rsidRPr="008333DD">
        <w:t>Nghị định 115/2010NĐ-CP. Quy định trách nhiệm quản lý nhà nước về giáo dục.</w:t>
      </w:r>
    </w:p>
    <w:p w:rsidR="001A5DCF" w:rsidRPr="008333DD" w:rsidRDefault="001A5DCF" w:rsidP="00F03336">
      <w:pPr>
        <w:pStyle w:val="ListParagraph"/>
        <w:numPr>
          <w:ilvl w:val="1"/>
          <w:numId w:val="12"/>
        </w:numPr>
        <w:spacing w:line="276" w:lineRule="auto"/>
        <w:ind w:left="993"/>
        <w:jc w:val="both"/>
        <w:outlineLvl w:val="0"/>
      </w:pPr>
      <w:r w:rsidRPr="008333DD">
        <w:t>Luật giáo dục 2005.</w:t>
      </w:r>
    </w:p>
    <w:p w:rsidR="001A5DCF" w:rsidRPr="008333DD" w:rsidRDefault="001A5DCF" w:rsidP="00F03336">
      <w:pPr>
        <w:pStyle w:val="ListParagraph"/>
        <w:numPr>
          <w:ilvl w:val="1"/>
          <w:numId w:val="12"/>
        </w:numPr>
        <w:spacing w:line="276" w:lineRule="auto"/>
        <w:ind w:left="993"/>
        <w:jc w:val="both"/>
        <w:outlineLvl w:val="0"/>
      </w:pPr>
      <w:r w:rsidRPr="008333DD">
        <w:t>Luật cán bộ công chức 2008</w:t>
      </w:r>
      <w:r>
        <w:t>.</w:t>
      </w:r>
    </w:p>
    <w:p w:rsidR="001A5DCF" w:rsidRPr="008333DD" w:rsidRDefault="001A5DCF" w:rsidP="00F03336">
      <w:pPr>
        <w:pStyle w:val="ListParagraph"/>
        <w:numPr>
          <w:ilvl w:val="1"/>
          <w:numId w:val="12"/>
        </w:numPr>
        <w:spacing w:line="276" w:lineRule="auto"/>
        <w:ind w:left="993"/>
        <w:jc w:val="both"/>
        <w:outlineLvl w:val="0"/>
      </w:pPr>
      <w:r w:rsidRPr="008333DD">
        <w:t>Luật viên chức 2010</w:t>
      </w:r>
      <w:r>
        <w:t>.</w:t>
      </w:r>
    </w:p>
    <w:p w:rsidR="001A5DCF" w:rsidRPr="00EE53B5" w:rsidRDefault="001A5DCF" w:rsidP="00F03336">
      <w:pPr>
        <w:pStyle w:val="ListParagraph"/>
        <w:numPr>
          <w:ilvl w:val="1"/>
          <w:numId w:val="12"/>
        </w:numPr>
        <w:spacing w:line="276" w:lineRule="auto"/>
        <w:ind w:left="993"/>
        <w:jc w:val="both"/>
        <w:outlineLvl w:val="0"/>
      </w:pPr>
      <w:r w:rsidRPr="00EE53B5">
        <w:t>Luật giáo dục đại học</w:t>
      </w:r>
      <w:r>
        <w:t xml:space="preserve"> 2012.</w:t>
      </w:r>
    </w:p>
    <w:p w:rsidR="001A5DCF" w:rsidRPr="00F03336" w:rsidRDefault="001A5DCF" w:rsidP="00F03336">
      <w:pPr>
        <w:pStyle w:val="ListParagraph"/>
        <w:numPr>
          <w:ilvl w:val="1"/>
          <w:numId w:val="12"/>
        </w:numPr>
        <w:spacing w:line="276" w:lineRule="auto"/>
        <w:ind w:left="993"/>
        <w:jc w:val="both"/>
        <w:outlineLvl w:val="0"/>
      </w:pPr>
      <w:r w:rsidRPr="00EE53B5">
        <w:t>Điều lệ trường đại học</w:t>
      </w:r>
      <w:r>
        <w:t xml:space="preserve"> 2010.</w:t>
      </w:r>
    </w:p>
    <w:p w:rsidR="001A5DCF" w:rsidRPr="0048449B" w:rsidRDefault="001A5DCF" w:rsidP="00F03336">
      <w:pPr>
        <w:pStyle w:val="ListParagraph"/>
        <w:numPr>
          <w:ilvl w:val="1"/>
          <w:numId w:val="12"/>
        </w:numPr>
        <w:spacing w:line="276" w:lineRule="auto"/>
        <w:ind w:left="993"/>
        <w:jc w:val="both"/>
        <w:outlineLvl w:val="0"/>
        <w:rPr>
          <w:b/>
        </w:rPr>
      </w:pPr>
      <w:r>
        <w:t>Nghị quyết số 29/NQ/TW thông qua Hội nghị Trung ương lần thứ 8 khóa 11. Đổi mới căn bản toàn diện Giáo dục và đào tạo đáp ứng yêu cầu công nghiệp hóa hiện đại hóa trong điều kiện kinh tế thị trường theo định hướng XHCN và hội nhập quôc tế.</w:t>
      </w:r>
    </w:p>
    <w:p w:rsidR="004C6AE9" w:rsidRPr="008A4D99" w:rsidRDefault="00253C77" w:rsidP="00431D18">
      <w:pPr>
        <w:numPr>
          <w:ilvl w:val="0"/>
          <w:numId w:val="6"/>
        </w:numPr>
        <w:tabs>
          <w:tab w:val="left" w:pos="567"/>
          <w:tab w:val="left" w:pos="5954"/>
        </w:tabs>
        <w:spacing w:before="60" w:after="60"/>
        <w:ind w:hanging="720"/>
        <w:jc w:val="both"/>
        <w:rPr>
          <w:bCs/>
          <w:color w:val="FF0000"/>
          <w:lang w:val="de-DE"/>
        </w:rPr>
      </w:pPr>
      <w:r>
        <w:rPr>
          <w:b/>
          <w:bCs/>
          <w:lang w:val="de-DE"/>
        </w:rPr>
        <w:t>Đ</w:t>
      </w:r>
      <w:r w:rsidR="004C6AE9" w:rsidRPr="008A4D99">
        <w:rPr>
          <w:b/>
          <w:bCs/>
          <w:lang w:val="de-DE"/>
        </w:rPr>
        <w:t>ánh giá sinh viên</w:t>
      </w:r>
      <w:r w:rsidR="00211ED3" w:rsidRPr="008A4D99">
        <w:rPr>
          <w:b/>
          <w:bCs/>
          <w:lang w:val="de-DE"/>
        </w:rPr>
        <w:t>:</w:t>
      </w:r>
    </w:p>
    <w:p w:rsidR="00253C77" w:rsidRDefault="00253C77" w:rsidP="00023A4C">
      <w:pPr>
        <w:spacing w:before="60" w:after="60"/>
        <w:ind w:firstLine="720"/>
        <w:jc w:val="both"/>
        <w:rPr>
          <w:b/>
          <w:lang w:val="de-DE"/>
        </w:rPr>
      </w:pPr>
      <w:r>
        <w:rPr>
          <w:lang w:val="de-DE"/>
        </w:rPr>
        <w:t xml:space="preserve">- Thang điểm: </w:t>
      </w:r>
      <w:r w:rsidRPr="00142E1D">
        <w:rPr>
          <w:b/>
          <w:lang w:val="de-DE"/>
        </w:rPr>
        <w:t>10</w:t>
      </w:r>
    </w:p>
    <w:p w:rsidR="003848EA" w:rsidRPr="003848EA" w:rsidRDefault="003848EA" w:rsidP="00023A4C">
      <w:pPr>
        <w:spacing w:before="60" w:after="60"/>
        <w:ind w:firstLine="720"/>
        <w:jc w:val="both"/>
        <w:rPr>
          <w:lang w:val="de-DE"/>
        </w:rPr>
      </w:pPr>
      <w:r w:rsidRPr="003848EA">
        <w:rPr>
          <w:lang w:val="de-DE"/>
        </w:rPr>
        <w:lastRenderedPageBreak/>
        <w:t>- Kế hoạch kiểm tra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4306"/>
        <w:gridCol w:w="1417"/>
        <w:gridCol w:w="1466"/>
        <w:gridCol w:w="936"/>
        <w:gridCol w:w="741"/>
      </w:tblGrid>
      <w:tr w:rsidR="00C85525" w:rsidRPr="008C36D2" w:rsidTr="00E23867">
        <w:tc>
          <w:tcPr>
            <w:tcW w:w="396" w:type="pct"/>
            <w:shd w:val="pct30" w:color="FFFF00" w:fill="FFFFFF"/>
            <w:vAlign w:val="center"/>
          </w:tcPr>
          <w:p w:rsidR="00C85525" w:rsidRPr="008C36D2" w:rsidRDefault="00C85525" w:rsidP="00E23867">
            <w:pPr>
              <w:spacing w:line="276" w:lineRule="auto"/>
              <w:jc w:val="center"/>
              <w:rPr>
                <w:b/>
                <w:bCs/>
                <w:color w:val="0033CC"/>
                <w:lang w:val="de-DE"/>
              </w:rPr>
            </w:pPr>
            <w:r>
              <w:rPr>
                <w:b/>
                <w:bCs/>
                <w:color w:val="0033CC"/>
                <w:lang w:val="de-DE"/>
              </w:rPr>
              <w:t>Hình thức KT</w:t>
            </w:r>
          </w:p>
        </w:tc>
        <w:tc>
          <w:tcPr>
            <w:tcW w:w="2236" w:type="pct"/>
            <w:shd w:val="pct30" w:color="FFFF00" w:fill="FFFFFF"/>
            <w:vAlign w:val="center"/>
          </w:tcPr>
          <w:p w:rsidR="00C85525" w:rsidRPr="008C36D2" w:rsidRDefault="00C85525" w:rsidP="00E23867">
            <w:pPr>
              <w:spacing w:line="276" w:lineRule="auto"/>
              <w:jc w:val="center"/>
              <w:rPr>
                <w:b/>
                <w:bCs/>
                <w:color w:val="0033CC"/>
                <w:lang w:val="de-DE"/>
              </w:rPr>
            </w:pPr>
            <w:r w:rsidRPr="008C36D2">
              <w:rPr>
                <w:b/>
                <w:bCs/>
                <w:color w:val="0033CC"/>
                <w:lang w:val="de-DE"/>
              </w:rPr>
              <w:t>Nội dung</w:t>
            </w:r>
          </w:p>
        </w:tc>
        <w:tc>
          <w:tcPr>
            <w:tcW w:w="736" w:type="pct"/>
            <w:shd w:val="pct30" w:color="FFFF00" w:fill="FFFFFF"/>
            <w:vAlign w:val="center"/>
          </w:tcPr>
          <w:p w:rsidR="00C85525" w:rsidRPr="008C36D2" w:rsidRDefault="00C85525" w:rsidP="00E23867">
            <w:pPr>
              <w:spacing w:line="276" w:lineRule="auto"/>
              <w:jc w:val="center"/>
              <w:rPr>
                <w:b/>
                <w:bCs/>
                <w:color w:val="0033CC"/>
                <w:lang w:val="de-DE"/>
              </w:rPr>
            </w:pPr>
            <w:r>
              <w:rPr>
                <w:b/>
                <w:bCs/>
                <w:color w:val="0033CC"/>
                <w:lang w:val="de-DE"/>
              </w:rPr>
              <w:t>Thời điểm</w:t>
            </w:r>
          </w:p>
        </w:tc>
        <w:tc>
          <w:tcPr>
            <w:tcW w:w="761" w:type="pct"/>
            <w:shd w:val="pct30" w:color="FFFF00" w:fill="FFFFFF"/>
            <w:vAlign w:val="center"/>
          </w:tcPr>
          <w:p w:rsidR="00C85525" w:rsidRDefault="00C85525" w:rsidP="00E23867">
            <w:pPr>
              <w:spacing w:line="276" w:lineRule="auto"/>
              <w:jc w:val="center"/>
              <w:rPr>
                <w:b/>
                <w:bCs/>
                <w:color w:val="0033CC"/>
                <w:lang w:val="de-DE"/>
              </w:rPr>
            </w:pPr>
            <w:r>
              <w:rPr>
                <w:b/>
                <w:bCs/>
                <w:color w:val="0033CC"/>
                <w:lang w:val="de-DE"/>
              </w:rPr>
              <w:t>Công cụ KT</w:t>
            </w:r>
          </w:p>
        </w:tc>
        <w:tc>
          <w:tcPr>
            <w:tcW w:w="486" w:type="pct"/>
            <w:shd w:val="pct30" w:color="FFFF00" w:fill="FFFFFF"/>
            <w:vAlign w:val="center"/>
          </w:tcPr>
          <w:p w:rsidR="00C85525" w:rsidRDefault="00C85525" w:rsidP="00E23867">
            <w:pPr>
              <w:spacing w:line="276" w:lineRule="auto"/>
              <w:jc w:val="center"/>
              <w:rPr>
                <w:b/>
                <w:bCs/>
                <w:color w:val="0033CC"/>
                <w:lang w:val="de-DE"/>
              </w:rPr>
            </w:pPr>
            <w:r w:rsidRPr="008C36D2">
              <w:rPr>
                <w:b/>
                <w:bCs/>
                <w:color w:val="0033CC"/>
                <w:lang w:val="de-DE"/>
              </w:rPr>
              <w:t xml:space="preserve">Chuẩn đầu ra </w:t>
            </w:r>
            <w:r>
              <w:rPr>
                <w:b/>
                <w:bCs/>
                <w:color w:val="0033CC"/>
                <w:lang w:val="de-DE"/>
              </w:rPr>
              <w:t>KT</w:t>
            </w:r>
          </w:p>
        </w:tc>
        <w:tc>
          <w:tcPr>
            <w:tcW w:w="385" w:type="pct"/>
            <w:shd w:val="pct30" w:color="FFFF00" w:fill="FFFFFF"/>
            <w:vAlign w:val="center"/>
          </w:tcPr>
          <w:p w:rsidR="00C85525" w:rsidRPr="008C36D2" w:rsidRDefault="00C85525" w:rsidP="00E23867">
            <w:pPr>
              <w:spacing w:line="276" w:lineRule="auto"/>
              <w:jc w:val="center"/>
              <w:rPr>
                <w:b/>
                <w:bCs/>
                <w:color w:val="0033CC"/>
                <w:lang w:val="de-DE"/>
              </w:rPr>
            </w:pPr>
            <w:r>
              <w:rPr>
                <w:b/>
                <w:bCs/>
                <w:color w:val="0033CC"/>
                <w:lang w:val="de-DE"/>
              </w:rPr>
              <w:t>Tỉ lệ (%)</w:t>
            </w:r>
          </w:p>
        </w:tc>
      </w:tr>
      <w:tr w:rsidR="00C85525" w:rsidRPr="005A1E30" w:rsidTr="00E23867">
        <w:tc>
          <w:tcPr>
            <w:tcW w:w="4129" w:type="pct"/>
            <w:gridSpan w:val="4"/>
            <w:shd w:val="clear" w:color="auto" w:fill="auto"/>
            <w:vAlign w:val="center"/>
          </w:tcPr>
          <w:p w:rsidR="00C85525" w:rsidRDefault="00C85525" w:rsidP="00AC2C02">
            <w:pPr>
              <w:spacing w:line="276" w:lineRule="auto"/>
              <w:jc w:val="center"/>
              <w:rPr>
                <w:b/>
                <w:bCs/>
                <w:lang w:val="de-DE"/>
              </w:rPr>
            </w:pPr>
            <w:r w:rsidRPr="00BB49C9">
              <w:rPr>
                <w:b/>
                <w:bCs/>
                <w:lang w:val="de-DE"/>
              </w:rPr>
              <w:t>Bài tập</w:t>
            </w:r>
            <w:r w:rsidR="00476559">
              <w:rPr>
                <w:b/>
                <w:bCs/>
                <w:lang w:val="de-DE"/>
              </w:rPr>
              <w:t xml:space="preserve"> </w:t>
            </w:r>
            <w:r w:rsidR="00AC2C02">
              <w:rPr>
                <w:b/>
                <w:bCs/>
                <w:lang w:val="de-DE"/>
              </w:rPr>
              <w:t>(cá nhân)</w:t>
            </w:r>
          </w:p>
        </w:tc>
        <w:tc>
          <w:tcPr>
            <w:tcW w:w="486" w:type="pct"/>
            <w:vAlign w:val="center"/>
          </w:tcPr>
          <w:p w:rsidR="00C85525" w:rsidRDefault="00C85525" w:rsidP="00E23867">
            <w:pPr>
              <w:spacing w:line="276" w:lineRule="auto"/>
              <w:jc w:val="center"/>
              <w:rPr>
                <w:b/>
                <w:bCs/>
                <w:lang w:val="de-DE"/>
              </w:rPr>
            </w:pPr>
          </w:p>
        </w:tc>
        <w:tc>
          <w:tcPr>
            <w:tcW w:w="385" w:type="pct"/>
            <w:vAlign w:val="center"/>
          </w:tcPr>
          <w:p w:rsidR="00C85525" w:rsidRPr="005A1E30" w:rsidRDefault="00D06062" w:rsidP="00E23867">
            <w:pPr>
              <w:spacing w:line="276" w:lineRule="auto"/>
              <w:jc w:val="center"/>
              <w:rPr>
                <w:b/>
                <w:bCs/>
                <w:lang w:val="de-DE"/>
              </w:rPr>
            </w:pPr>
            <w:r>
              <w:rPr>
                <w:b/>
                <w:bCs/>
                <w:lang w:val="de-DE"/>
              </w:rPr>
              <w:t>5</w:t>
            </w:r>
          </w:p>
        </w:tc>
      </w:tr>
      <w:tr w:rsidR="00C85525" w:rsidRPr="005A1E30" w:rsidTr="00E23867">
        <w:tc>
          <w:tcPr>
            <w:tcW w:w="396" w:type="pct"/>
            <w:shd w:val="clear" w:color="auto" w:fill="auto"/>
            <w:vAlign w:val="center"/>
          </w:tcPr>
          <w:p w:rsidR="00C85525" w:rsidRDefault="00C85525" w:rsidP="00E23867">
            <w:pPr>
              <w:spacing w:line="276" w:lineRule="auto"/>
              <w:jc w:val="center"/>
              <w:rPr>
                <w:bCs/>
                <w:lang w:val="de-DE"/>
              </w:rPr>
            </w:pPr>
            <w:r>
              <w:rPr>
                <w:bCs/>
                <w:lang w:val="de-DE"/>
              </w:rPr>
              <w:t>BT#1</w:t>
            </w:r>
          </w:p>
        </w:tc>
        <w:tc>
          <w:tcPr>
            <w:tcW w:w="2236" w:type="pct"/>
            <w:shd w:val="clear" w:color="auto" w:fill="auto"/>
            <w:vAlign w:val="center"/>
          </w:tcPr>
          <w:p w:rsidR="00C85525" w:rsidRPr="00D32546" w:rsidRDefault="00E33A99" w:rsidP="00E23867">
            <w:pPr>
              <w:spacing w:line="276" w:lineRule="auto"/>
              <w:jc w:val="both"/>
              <w:rPr>
                <w:bCs/>
                <w:lang w:val="de-DE"/>
              </w:rPr>
            </w:pPr>
            <w:r>
              <w:rPr>
                <w:bCs/>
                <w:lang w:val="de-DE"/>
              </w:rPr>
              <w:t xml:space="preserve">Tìm điểm khác biệt giữa kiểu nhà nước xã hội chủ nghĩa với các </w:t>
            </w:r>
            <w:r w:rsidR="00476559">
              <w:rPr>
                <w:bCs/>
                <w:lang w:val="de-DE"/>
              </w:rPr>
              <w:t>kiểu nhà nước khác trên thế giới</w:t>
            </w:r>
            <w:r>
              <w:rPr>
                <w:bCs/>
                <w:lang w:val="de-DE"/>
              </w:rPr>
              <w:t>.</w:t>
            </w:r>
          </w:p>
        </w:tc>
        <w:tc>
          <w:tcPr>
            <w:tcW w:w="736" w:type="pct"/>
            <w:shd w:val="clear" w:color="auto" w:fill="auto"/>
            <w:vAlign w:val="center"/>
          </w:tcPr>
          <w:p w:rsidR="00C85525" w:rsidRPr="00D32546" w:rsidRDefault="00C85525" w:rsidP="00E23867">
            <w:pPr>
              <w:spacing w:line="276" w:lineRule="auto"/>
              <w:jc w:val="center"/>
              <w:rPr>
                <w:bCs/>
                <w:lang w:val="de-DE"/>
              </w:rPr>
            </w:pPr>
            <w:r>
              <w:rPr>
                <w:bCs/>
                <w:lang w:val="de-DE"/>
              </w:rPr>
              <w:t xml:space="preserve">Tuần </w:t>
            </w:r>
            <w:r w:rsidR="006B0CFC">
              <w:rPr>
                <w:bCs/>
                <w:lang w:val="de-DE"/>
              </w:rPr>
              <w:t>2</w:t>
            </w:r>
          </w:p>
        </w:tc>
        <w:tc>
          <w:tcPr>
            <w:tcW w:w="761" w:type="pct"/>
            <w:vAlign w:val="center"/>
          </w:tcPr>
          <w:p w:rsidR="00C85525" w:rsidRPr="005A1E30" w:rsidRDefault="00C85525" w:rsidP="00E23867">
            <w:pPr>
              <w:spacing w:line="276" w:lineRule="auto"/>
              <w:jc w:val="center"/>
              <w:rPr>
                <w:b/>
                <w:bCs/>
                <w:lang w:val="de-DE"/>
              </w:rPr>
            </w:pPr>
            <w:r>
              <w:rPr>
                <w:bCs/>
                <w:lang w:val="de-DE"/>
              </w:rPr>
              <w:t>Bài tập nhỏ trên lớp</w:t>
            </w:r>
          </w:p>
        </w:tc>
        <w:tc>
          <w:tcPr>
            <w:tcW w:w="486" w:type="pct"/>
            <w:vAlign w:val="center"/>
          </w:tcPr>
          <w:p w:rsidR="00C85525" w:rsidRPr="005A1E30" w:rsidRDefault="00E33A99" w:rsidP="00E23867">
            <w:pPr>
              <w:spacing w:line="276" w:lineRule="auto"/>
              <w:jc w:val="center"/>
              <w:rPr>
                <w:b/>
                <w:bCs/>
                <w:lang w:val="de-DE"/>
              </w:rPr>
            </w:pPr>
            <w:r>
              <w:rPr>
                <w:bCs/>
                <w:lang w:val="de-DE"/>
              </w:rPr>
              <w:t>G1</w:t>
            </w:r>
            <w:r w:rsidR="000A0BE8">
              <w:rPr>
                <w:bCs/>
                <w:lang w:val="de-DE"/>
              </w:rPr>
              <w:t>.1</w:t>
            </w:r>
          </w:p>
        </w:tc>
        <w:tc>
          <w:tcPr>
            <w:tcW w:w="385" w:type="pct"/>
            <w:vAlign w:val="center"/>
          </w:tcPr>
          <w:p w:rsidR="00C85525" w:rsidRPr="00C72FBB" w:rsidRDefault="00D06062" w:rsidP="00E23867">
            <w:pPr>
              <w:spacing w:line="276" w:lineRule="auto"/>
              <w:jc w:val="center"/>
              <w:rPr>
                <w:bCs/>
                <w:lang w:val="de-DE"/>
              </w:rPr>
            </w:pPr>
            <w:r>
              <w:rPr>
                <w:bCs/>
                <w:lang w:val="de-DE"/>
              </w:rPr>
              <w:t>1</w:t>
            </w:r>
          </w:p>
        </w:tc>
      </w:tr>
      <w:tr w:rsidR="00C85525" w:rsidRPr="00C72FBB" w:rsidTr="00E23867">
        <w:tc>
          <w:tcPr>
            <w:tcW w:w="396" w:type="pct"/>
            <w:shd w:val="clear" w:color="auto" w:fill="auto"/>
            <w:vAlign w:val="center"/>
          </w:tcPr>
          <w:p w:rsidR="00C85525" w:rsidRPr="00C72FBB" w:rsidRDefault="00C85525" w:rsidP="00E23867">
            <w:pPr>
              <w:spacing w:line="276" w:lineRule="auto"/>
              <w:jc w:val="center"/>
              <w:rPr>
                <w:bCs/>
                <w:lang w:val="de-DE"/>
              </w:rPr>
            </w:pPr>
            <w:r w:rsidRPr="00C72FBB">
              <w:rPr>
                <w:bCs/>
                <w:lang w:val="de-DE"/>
              </w:rPr>
              <w:t>BT#2</w:t>
            </w:r>
          </w:p>
        </w:tc>
        <w:tc>
          <w:tcPr>
            <w:tcW w:w="2236" w:type="pct"/>
            <w:shd w:val="clear" w:color="auto" w:fill="auto"/>
            <w:vAlign w:val="center"/>
          </w:tcPr>
          <w:p w:rsidR="00C85525" w:rsidRPr="00C72FBB" w:rsidRDefault="00E33A99" w:rsidP="00E23867">
            <w:pPr>
              <w:spacing w:line="276" w:lineRule="auto"/>
              <w:jc w:val="both"/>
              <w:rPr>
                <w:bCs/>
                <w:lang w:val="de-DE"/>
              </w:rPr>
            </w:pPr>
            <w:r>
              <w:rPr>
                <w:bCs/>
                <w:lang w:val="de-DE"/>
              </w:rPr>
              <w:t>Vẽ sơ đồ bộ máy nhà nước CHXHCN Việt Nam</w:t>
            </w:r>
            <w:r w:rsidR="00EB758B">
              <w:rPr>
                <w:bCs/>
                <w:lang w:val="de-DE"/>
              </w:rPr>
              <w:t>.</w:t>
            </w:r>
          </w:p>
        </w:tc>
        <w:tc>
          <w:tcPr>
            <w:tcW w:w="736" w:type="pct"/>
            <w:shd w:val="clear" w:color="auto" w:fill="auto"/>
            <w:vAlign w:val="center"/>
          </w:tcPr>
          <w:p w:rsidR="00C85525" w:rsidRPr="00C72FBB" w:rsidRDefault="00E33A99" w:rsidP="00E23867">
            <w:pPr>
              <w:spacing w:line="276" w:lineRule="auto"/>
              <w:jc w:val="center"/>
              <w:rPr>
                <w:bCs/>
                <w:lang w:val="de-DE"/>
              </w:rPr>
            </w:pPr>
            <w:r>
              <w:rPr>
                <w:bCs/>
                <w:lang w:val="de-DE"/>
              </w:rPr>
              <w:t>Tuần 3</w:t>
            </w:r>
          </w:p>
        </w:tc>
        <w:tc>
          <w:tcPr>
            <w:tcW w:w="761" w:type="pct"/>
            <w:vAlign w:val="center"/>
          </w:tcPr>
          <w:p w:rsidR="00C85525" w:rsidRPr="00C72FBB" w:rsidRDefault="00C85525" w:rsidP="00E23867">
            <w:pPr>
              <w:spacing w:line="276" w:lineRule="auto"/>
              <w:jc w:val="center"/>
              <w:rPr>
                <w:bCs/>
                <w:lang w:val="de-DE"/>
              </w:rPr>
            </w:pPr>
            <w:r>
              <w:rPr>
                <w:bCs/>
                <w:lang w:val="de-DE"/>
              </w:rPr>
              <w:t>Bài tập nhỏ trên lớp</w:t>
            </w:r>
          </w:p>
        </w:tc>
        <w:tc>
          <w:tcPr>
            <w:tcW w:w="486" w:type="pct"/>
            <w:vAlign w:val="center"/>
          </w:tcPr>
          <w:p w:rsidR="00C85525" w:rsidRPr="00C72FBB" w:rsidRDefault="000A0BE8" w:rsidP="00E23867">
            <w:pPr>
              <w:spacing w:line="276" w:lineRule="auto"/>
              <w:jc w:val="center"/>
              <w:rPr>
                <w:bCs/>
                <w:lang w:val="de-DE"/>
              </w:rPr>
            </w:pPr>
            <w:r>
              <w:rPr>
                <w:bCs/>
                <w:lang w:val="de-DE"/>
              </w:rPr>
              <w:t>G1.1</w:t>
            </w:r>
          </w:p>
        </w:tc>
        <w:tc>
          <w:tcPr>
            <w:tcW w:w="385" w:type="pct"/>
            <w:vAlign w:val="center"/>
          </w:tcPr>
          <w:p w:rsidR="00C85525" w:rsidRPr="00C72FBB" w:rsidRDefault="00D06062" w:rsidP="00E23867">
            <w:pPr>
              <w:spacing w:line="276" w:lineRule="auto"/>
              <w:jc w:val="center"/>
              <w:rPr>
                <w:bCs/>
                <w:lang w:val="de-DE"/>
              </w:rPr>
            </w:pPr>
            <w:r>
              <w:rPr>
                <w:bCs/>
                <w:lang w:val="de-DE"/>
              </w:rPr>
              <w:t>1</w:t>
            </w:r>
          </w:p>
        </w:tc>
      </w:tr>
      <w:tr w:rsidR="00C85525" w:rsidRPr="00C72FBB" w:rsidTr="00E23867">
        <w:tc>
          <w:tcPr>
            <w:tcW w:w="396" w:type="pct"/>
            <w:shd w:val="clear" w:color="auto" w:fill="auto"/>
            <w:vAlign w:val="center"/>
          </w:tcPr>
          <w:p w:rsidR="00C85525" w:rsidRPr="00C72FBB" w:rsidRDefault="00C85525" w:rsidP="00E23867">
            <w:pPr>
              <w:spacing w:line="276" w:lineRule="auto"/>
              <w:jc w:val="center"/>
              <w:rPr>
                <w:bCs/>
                <w:lang w:val="de-DE"/>
              </w:rPr>
            </w:pPr>
            <w:r>
              <w:rPr>
                <w:bCs/>
                <w:lang w:val="de-DE"/>
              </w:rPr>
              <w:t>BT#3</w:t>
            </w:r>
          </w:p>
        </w:tc>
        <w:tc>
          <w:tcPr>
            <w:tcW w:w="2236" w:type="pct"/>
            <w:shd w:val="clear" w:color="auto" w:fill="auto"/>
            <w:vAlign w:val="center"/>
          </w:tcPr>
          <w:p w:rsidR="00C85525" w:rsidRPr="00C72FBB" w:rsidRDefault="00D11EE4" w:rsidP="00840C26">
            <w:pPr>
              <w:spacing w:line="276" w:lineRule="auto"/>
              <w:jc w:val="both"/>
              <w:rPr>
                <w:bCs/>
                <w:lang w:val="de-DE"/>
              </w:rPr>
            </w:pPr>
            <w:r>
              <w:rPr>
                <w:bCs/>
                <w:lang w:val="de-DE"/>
              </w:rPr>
              <w:t>Giải thích một nguyên tắc hoạt động của nền hành chính Việt Nam</w:t>
            </w:r>
            <w:r w:rsidR="00840C26">
              <w:rPr>
                <w:bCs/>
                <w:lang w:val="de-DE"/>
              </w:rPr>
              <w:t>.</w:t>
            </w:r>
            <w:r>
              <w:rPr>
                <w:bCs/>
                <w:lang w:val="de-DE"/>
              </w:rPr>
              <w:t xml:space="preserve"> Liên hệ thực tiễn việc thực hiện nguyên tắc đó trong cơ quan hành chính nhà nước ở địa phương.</w:t>
            </w:r>
          </w:p>
        </w:tc>
        <w:tc>
          <w:tcPr>
            <w:tcW w:w="736" w:type="pct"/>
            <w:shd w:val="clear" w:color="auto" w:fill="auto"/>
            <w:vAlign w:val="center"/>
          </w:tcPr>
          <w:p w:rsidR="00C85525" w:rsidRPr="00C72FBB" w:rsidRDefault="00C85525" w:rsidP="00840C26">
            <w:pPr>
              <w:spacing w:line="276" w:lineRule="auto"/>
              <w:jc w:val="center"/>
              <w:rPr>
                <w:bCs/>
                <w:lang w:val="de-DE"/>
              </w:rPr>
            </w:pPr>
            <w:r>
              <w:rPr>
                <w:bCs/>
                <w:lang w:val="de-DE"/>
              </w:rPr>
              <w:t xml:space="preserve">Tuần </w:t>
            </w:r>
            <w:r w:rsidR="00840C26">
              <w:rPr>
                <w:bCs/>
                <w:lang w:val="de-DE"/>
              </w:rPr>
              <w:t>6</w:t>
            </w:r>
          </w:p>
        </w:tc>
        <w:tc>
          <w:tcPr>
            <w:tcW w:w="761" w:type="pct"/>
            <w:vAlign w:val="center"/>
          </w:tcPr>
          <w:p w:rsidR="00C85525" w:rsidRDefault="00C85525" w:rsidP="00E23867">
            <w:pPr>
              <w:spacing w:line="276" w:lineRule="auto"/>
              <w:jc w:val="center"/>
              <w:rPr>
                <w:bCs/>
                <w:lang w:val="de-DE"/>
              </w:rPr>
            </w:pPr>
            <w:r>
              <w:rPr>
                <w:bCs/>
                <w:lang w:val="de-DE"/>
              </w:rPr>
              <w:t>Bài tập nhỏ trên lớp</w:t>
            </w:r>
          </w:p>
        </w:tc>
        <w:tc>
          <w:tcPr>
            <w:tcW w:w="486" w:type="pct"/>
            <w:vAlign w:val="center"/>
          </w:tcPr>
          <w:p w:rsidR="00C85525" w:rsidRDefault="00840C26" w:rsidP="00840C26">
            <w:pPr>
              <w:spacing w:line="276" w:lineRule="auto"/>
              <w:jc w:val="center"/>
              <w:rPr>
                <w:bCs/>
                <w:lang w:val="de-DE"/>
              </w:rPr>
            </w:pPr>
            <w:r>
              <w:rPr>
                <w:bCs/>
                <w:lang w:val="de-DE"/>
              </w:rPr>
              <w:t>G1.1, G2.2</w:t>
            </w:r>
          </w:p>
        </w:tc>
        <w:tc>
          <w:tcPr>
            <w:tcW w:w="385" w:type="pct"/>
            <w:vAlign w:val="center"/>
          </w:tcPr>
          <w:p w:rsidR="00C85525" w:rsidRPr="00C72FBB" w:rsidRDefault="00D06062" w:rsidP="00E23867">
            <w:pPr>
              <w:spacing w:line="276" w:lineRule="auto"/>
              <w:jc w:val="center"/>
              <w:rPr>
                <w:bCs/>
                <w:lang w:val="de-DE"/>
              </w:rPr>
            </w:pPr>
            <w:r>
              <w:rPr>
                <w:bCs/>
                <w:lang w:val="de-DE"/>
              </w:rPr>
              <w:t>1</w:t>
            </w:r>
          </w:p>
        </w:tc>
      </w:tr>
      <w:tr w:rsidR="00C85525" w:rsidRPr="00C72FBB" w:rsidTr="00E23867">
        <w:tc>
          <w:tcPr>
            <w:tcW w:w="396" w:type="pct"/>
            <w:shd w:val="clear" w:color="auto" w:fill="auto"/>
            <w:vAlign w:val="center"/>
          </w:tcPr>
          <w:p w:rsidR="00C85525" w:rsidRDefault="00C85525" w:rsidP="00E23867">
            <w:pPr>
              <w:spacing w:line="276" w:lineRule="auto"/>
              <w:jc w:val="center"/>
              <w:rPr>
                <w:bCs/>
                <w:lang w:val="de-DE"/>
              </w:rPr>
            </w:pPr>
            <w:r>
              <w:rPr>
                <w:bCs/>
                <w:lang w:val="de-DE"/>
              </w:rPr>
              <w:t>BT#4</w:t>
            </w:r>
          </w:p>
        </w:tc>
        <w:tc>
          <w:tcPr>
            <w:tcW w:w="2236" w:type="pct"/>
            <w:shd w:val="clear" w:color="auto" w:fill="auto"/>
            <w:vAlign w:val="center"/>
          </w:tcPr>
          <w:p w:rsidR="00C85525" w:rsidRDefault="00840C26" w:rsidP="00840C26">
            <w:pPr>
              <w:spacing w:line="276" w:lineRule="auto"/>
              <w:jc w:val="both"/>
              <w:rPr>
                <w:bCs/>
                <w:lang w:val="de-DE"/>
              </w:rPr>
            </w:pPr>
            <w:r>
              <w:rPr>
                <w:bCs/>
                <w:lang w:val="de-DE"/>
              </w:rPr>
              <w:t>Phân biệt cán bộ, công chức, viên chức.</w:t>
            </w:r>
          </w:p>
        </w:tc>
        <w:tc>
          <w:tcPr>
            <w:tcW w:w="736" w:type="pct"/>
            <w:shd w:val="clear" w:color="auto" w:fill="auto"/>
            <w:vAlign w:val="center"/>
          </w:tcPr>
          <w:p w:rsidR="00C85525" w:rsidRDefault="00840C26" w:rsidP="006B0CFC">
            <w:pPr>
              <w:spacing w:line="276" w:lineRule="auto"/>
              <w:jc w:val="center"/>
              <w:rPr>
                <w:bCs/>
                <w:lang w:val="de-DE"/>
              </w:rPr>
            </w:pPr>
            <w:r>
              <w:rPr>
                <w:bCs/>
                <w:lang w:val="de-DE"/>
              </w:rPr>
              <w:t xml:space="preserve">Tuần </w:t>
            </w:r>
            <w:r w:rsidR="006B0CFC">
              <w:rPr>
                <w:bCs/>
                <w:lang w:val="de-DE"/>
              </w:rPr>
              <w:t>9</w:t>
            </w:r>
          </w:p>
        </w:tc>
        <w:tc>
          <w:tcPr>
            <w:tcW w:w="761" w:type="pct"/>
            <w:vAlign w:val="center"/>
          </w:tcPr>
          <w:p w:rsidR="00C85525" w:rsidRDefault="00840C26" w:rsidP="00E23867">
            <w:pPr>
              <w:spacing w:line="276" w:lineRule="auto"/>
              <w:jc w:val="center"/>
              <w:rPr>
                <w:bCs/>
                <w:lang w:val="de-DE"/>
              </w:rPr>
            </w:pPr>
            <w:r>
              <w:rPr>
                <w:bCs/>
                <w:lang w:val="de-DE"/>
              </w:rPr>
              <w:t>Bài tập nhỏ trên lớp</w:t>
            </w:r>
          </w:p>
        </w:tc>
        <w:tc>
          <w:tcPr>
            <w:tcW w:w="486" w:type="pct"/>
            <w:vAlign w:val="center"/>
          </w:tcPr>
          <w:p w:rsidR="00C85525" w:rsidRDefault="00840C26" w:rsidP="00E23867">
            <w:pPr>
              <w:spacing w:line="276" w:lineRule="auto"/>
              <w:jc w:val="center"/>
              <w:rPr>
                <w:bCs/>
                <w:lang w:val="de-DE"/>
              </w:rPr>
            </w:pPr>
            <w:r>
              <w:rPr>
                <w:bCs/>
                <w:lang w:val="de-DE"/>
              </w:rPr>
              <w:t>G2.3</w:t>
            </w:r>
          </w:p>
        </w:tc>
        <w:tc>
          <w:tcPr>
            <w:tcW w:w="385" w:type="pct"/>
            <w:vAlign w:val="center"/>
          </w:tcPr>
          <w:p w:rsidR="00C85525" w:rsidRDefault="00D06062" w:rsidP="00E23867">
            <w:pPr>
              <w:spacing w:line="276" w:lineRule="auto"/>
              <w:jc w:val="center"/>
              <w:rPr>
                <w:bCs/>
                <w:lang w:val="de-DE"/>
              </w:rPr>
            </w:pPr>
            <w:r>
              <w:rPr>
                <w:bCs/>
                <w:lang w:val="de-DE"/>
              </w:rPr>
              <w:t>1</w:t>
            </w:r>
          </w:p>
        </w:tc>
      </w:tr>
      <w:tr w:rsidR="00215FDC" w:rsidRPr="00C72FBB" w:rsidTr="00E23867">
        <w:tc>
          <w:tcPr>
            <w:tcW w:w="396" w:type="pct"/>
            <w:shd w:val="clear" w:color="auto" w:fill="auto"/>
            <w:vAlign w:val="center"/>
          </w:tcPr>
          <w:p w:rsidR="00215FDC" w:rsidRDefault="00215FDC" w:rsidP="00E23867">
            <w:pPr>
              <w:spacing w:line="276" w:lineRule="auto"/>
              <w:jc w:val="center"/>
              <w:rPr>
                <w:bCs/>
                <w:lang w:val="de-DE"/>
              </w:rPr>
            </w:pPr>
            <w:r>
              <w:rPr>
                <w:bCs/>
                <w:lang w:val="de-DE"/>
              </w:rPr>
              <w:t>BT#5</w:t>
            </w:r>
          </w:p>
        </w:tc>
        <w:tc>
          <w:tcPr>
            <w:tcW w:w="2236" w:type="pct"/>
            <w:shd w:val="clear" w:color="auto" w:fill="auto"/>
            <w:vAlign w:val="center"/>
          </w:tcPr>
          <w:p w:rsidR="00215FDC" w:rsidRDefault="00215FDC" w:rsidP="004D7EF3">
            <w:pPr>
              <w:spacing w:line="276" w:lineRule="auto"/>
              <w:jc w:val="both"/>
              <w:rPr>
                <w:bCs/>
                <w:lang w:val="de-DE"/>
              </w:rPr>
            </w:pPr>
            <w:r>
              <w:rPr>
                <w:bCs/>
                <w:lang w:val="de-DE"/>
              </w:rPr>
              <w:t>Xác định giải pháp then chốt để thực hiện quan điểm chỉ đạo phát triển giáo dục.</w:t>
            </w:r>
          </w:p>
        </w:tc>
        <w:tc>
          <w:tcPr>
            <w:tcW w:w="736" w:type="pct"/>
            <w:shd w:val="clear" w:color="auto" w:fill="auto"/>
            <w:vAlign w:val="center"/>
          </w:tcPr>
          <w:p w:rsidR="00215FDC" w:rsidRDefault="00215FDC" w:rsidP="004D7EF3">
            <w:pPr>
              <w:spacing w:line="276" w:lineRule="auto"/>
              <w:jc w:val="center"/>
              <w:rPr>
                <w:bCs/>
                <w:lang w:val="de-DE"/>
              </w:rPr>
            </w:pPr>
            <w:r>
              <w:rPr>
                <w:bCs/>
                <w:lang w:val="de-DE"/>
              </w:rPr>
              <w:t>Tuần 13</w:t>
            </w:r>
          </w:p>
        </w:tc>
        <w:tc>
          <w:tcPr>
            <w:tcW w:w="761" w:type="pct"/>
            <w:vAlign w:val="center"/>
          </w:tcPr>
          <w:p w:rsidR="00215FDC" w:rsidRDefault="00215FDC" w:rsidP="004D7EF3">
            <w:pPr>
              <w:spacing w:line="276" w:lineRule="auto"/>
              <w:jc w:val="center"/>
              <w:rPr>
                <w:bCs/>
                <w:lang w:val="de-DE"/>
              </w:rPr>
            </w:pPr>
            <w:r>
              <w:rPr>
                <w:bCs/>
                <w:lang w:val="de-DE"/>
              </w:rPr>
              <w:t>Bài tập nhỏ trên lớp</w:t>
            </w:r>
          </w:p>
        </w:tc>
        <w:tc>
          <w:tcPr>
            <w:tcW w:w="486" w:type="pct"/>
            <w:vAlign w:val="center"/>
          </w:tcPr>
          <w:p w:rsidR="00215FDC" w:rsidRDefault="00215FDC" w:rsidP="004D7EF3">
            <w:pPr>
              <w:spacing w:line="276" w:lineRule="auto"/>
              <w:jc w:val="center"/>
              <w:rPr>
                <w:bCs/>
                <w:lang w:val="de-DE"/>
              </w:rPr>
            </w:pPr>
            <w:r>
              <w:rPr>
                <w:bCs/>
                <w:lang w:val="de-DE"/>
              </w:rPr>
              <w:t>G1.2, G2.2</w:t>
            </w:r>
          </w:p>
        </w:tc>
        <w:tc>
          <w:tcPr>
            <w:tcW w:w="385" w:type="pct"/>
            <w:vAlign w:val="center"/>
          </w:tcPr>
          <w:p w:rsidR="00215FDC" w:rsidRDefault="00D06062" w:rsidP="004D7EF3">
            <w:pPr>
              <w:spacing w:line="276" w:lineRule="auto"/>
              <w:jc w:val="center"/>
              <w:rPr>
                <w:bCs/>
                <w:lang w:val="de-DE"/>
              </w:rPr>
            </w:pPr>
            <w:r>
              <w:rPr>
                <w:bCs/>
                <w:lang w:val="de-DE"/>
              </w:rPr>
              <w:t>1</w:t>
            </w:r>
          </w:p>
        </w:tc>
      </w:tr>
      <w:tr w:rsidR="00215FDC" w:rsidRPr="000919F3" w:rsidTr="00E23867">
        <w:tc>
          <w:tcPr>
            <w:tcW w:w="4129" w:type="pct"/>
            <w:gridSpan w:val="4"/>
            <w:shd w:val="clear" w:color="auto" w:fill="auto"/>
            <w:vAlign w:val="center"/>
          </w:tcPr>
          <w:p w:rsidR="00215FDC" w:rsidRPr="000919F3" w:rsidRDefault="00215FDC" w:rsidP="00AC2C02">
            <w:pPr>
              <w:spacing w:line="276" w:lineRule="auto"/>
              <w:jc w:val="center"/>
              <w:rPr>
                <w:b/>
                <w:bCs/>
                <w:lang w:val="de-DE"/>
              </w:rPr>
            </w:pPr>
            <w:r w:rsidRPr="000919F3">
              <w:rPr>
                <w:b/>
                <w:bCs/>
                <w:lang w:val="de-DE"/>
              </w:rPr>
              <w:t xml:space="preserve">Bài tập </w:t>
            </w:r>
            <w:r w:rsidR="00AC2C02">
              <w:rPr>
                <w:b/>
                <w:bCs/>
                <w:lang w:val="de-DE"/>
              </w:rPr>
              <w:t>(nhóm)</w:t>
            </w:r>
          </w:p>
        </w:tc>
        <w:tc>
          <w:tcPr>
            <w:tcW w:w="486" w:type="pct"/>
            <w:vAlign w:val="center"/>
          </w:tcPr>
          <w:p w:rsidR="00215FDC" w:rsidRDefault="00215FDC" w:rsidP="00E23867">
            <w:pPr>
              <w:spacing w:line="276" w:lineRule="auto"/>
              <w:jc w:val="center"/>
              <w:rPr>
                <w:b/>
                <w:bCs/>
                <w:lang w:val="de-DE"/>
              </w:rPr>
            </w:pPr>
          </w:p>
        </w:tc>
        <w:tc>
          <w:tcPr>
            <w:tcW w:w="385" w:type="pct"/>
            <w:vAlign w:val="center"/>
          </w:tcPr>
          <w:p w:rsidR="00215FDC" w:rsidRPr="000919F3" w:rsidRDefault="00215FDC" w:rsidP="00E23867">
            <w:pPr>
              <w:spacing w:line="276" w:lineRule="auto"/>
              <w:jc w:val="center"/>
              <w:rPr>
                <w:b/>
                <w:bCs/>
                <w:lang w:val="de-DE"/>
              </w:rPr>
            </w:pPr>
            <w:r>
              <w:rPr>
                <w:b/>
                <w:bCs/>
                <w:lang w:val="de-DE"/>
              </w:rPr>
              <w:t>1</w:t>
            </w:r>
            <w:r w:rsidR="00AC2C02">
              <w:rPr>
                <w:b/>
                <w:bCs/>
                <w:lang w:val="de-DE"/>
              </w:rPr>
              <w:t>5</w:t>
            </w:r>
          </w:p>
        </w:tc>
      </w:tr>
      <w:tr w:rsidR="00215FDC" w:rsidRPr="000919F3" w:rsidTr="00E23867">
        <w:tc>
          <w:tcPr>
            <w:tcW w:w="396" w:type="pct"/>
            <w:shd w:val="clear" w:color="auto" w:fill="auto"/>
            <w:vAlign w:val="center"/>
          </w:tcPr>
          <w:p w:rsidR="00215FDC" w:rsidRPr="000919F3" w:rsidRDefault="00215FDC" w:rsidP="00E23867">
            <w:pPr>
              <w:spacing w:line="276" w:lineRule="auto"/>
              <w:jc w:val="center"/>
              <w:rPr>
                <w:bCs/>
                <w:lang w:val="de-DE"/>
              </w:rPr>
            </w:pPr>
            <w:r>
              <w:rPr>
                <w:bCs/>
                <w:lang w:val="de-DE"/>
              </w:rPr>
              <w:t>BL#1</w:t>
            </w:r>
          </w:p>
        </w:tc>
        <w:tc>
          <w:tcPr>
            <w:tcW w:w="2236" w:type="pct"/>
            <w:shd w:val="clear" w:color="auto" w:fill="auto"/>
            <w:vAlign w:val="center"/>
          </w:tcPr>
          <w:p w:rsidR="00215FDC" w:rsidRPr="000919F3" w:rsidRDefault="00215FDC" w:rsidP="00E23867">
            <w:pPr>
              <w:spacing w:line="276" w:lineRule="auto"/>
              <w:jc w:val="both"/>
              <w:rPr>
                <w:bCs/>
                <w:lang w:val="de-DE"/>
              </w:rPr>
            </w:pPr>
            <w:r>
              <w:rPr>
                <w:bCs/>
                <w:lang w:val="de-DE"/>
              </w:rPr>
              <w:t>Nêu ví dụ</w:t>
            </w:r>
            <w:r w:rsidR="00D11EE4">
              <w:rPr>
                <w:bCs/>
                <w:lang w:val="de-DE"/>
              </w:rPr>
              <w:t xml:space="preserve"> thực tiễn</w:t>
            </w:r>
            <w:r>
              <w:rPr>
                <w:bCs/>
                <w:lang w:val="de-DE"/>
              </w:rPr>
              <w:t xml:space="preserve"> nói lên điểm yếu kém trong quản lý hành chính nhà nước ta hiện nay</w:t>
            </w:r>
            <w:r w:rsidR="00D11EE4">
              <w:rPr>
                <w:bCs/>
                <w:lang w:val="de-DE"/>
              </w:rPr>
              <w:t xml:space="preserve"> trong một số lĩnh vực kinh tế, văn hóa, xã hội</w:t>
            </w:r>
            <w:r>
              <w:rPr>
                <w:bCs/>
                <w:lang w:val="de-DE"/>
              </w:rPr>
              <w:t>. (làm việc theo nhóm)</w:t>
            </w:r>
          </w:p>
        </w:tc>
        <w:tc>
          <w:tcPr>
            <w:tcW w:w="736" w:type="pct"/>
            <w:shd w:val="clear" w:color="auto" w:fill="auto"/>
            <w:vAlign w:val="center"/>
          </w:tcPr>
          <w:p w:rsidR="00215FDC" w:rsidRPr="000919F3" w:rsidRDefault="00215FDC" w:rsidP="00E23867">
            <w:pPr>
              <w:spacing w:line="276" w:lineRule="auto"/>
              <w:jc w:val="center"/>
              <w:rPr>
                <w:bCs/>
                <w:lang w:val="de-DE"/>
              </w:rPr>
            </w:pPr>
            <w:r>
              <w:rPr>
                <w:bCs/>
                <w:lang w:val="de-DE"/>
              </w:rPr>
              <w:t>Tuần 5</w:t>
            </w:r>
          </w:p>
        </w:tc>
        <w:tc>
          <w:tcPr>
            <w:tcW w:w="761" w:type="pct"/>
            <w:vAlign w:val="center"/>
          </w:tcPr>
          <w:p w:rsidR="00215FDC" w:rsidRPr="000919F3" w:rsidRDefault="00215FDC" w:rsidP="006A1C07">
            <w:pPr>
              <w:spacing w:line="276" w:lineRule="auto"/>
              <w:jc w:val="center"/>
              <w:rPr>
                <w:bCs/>
                <w:lang w:val="de-DE"/>
              </w:rPr>
            </w:pPr>
            <w:r>
              <w:rPr>
                <w:bCs/>
                <w:lang w:val="de-DE"/>
              </w:rPr>
              <w:t>Đánh giá sản phẩm</w:t>
            </w:r>
          </w:p>
        </w:tc>
        <w:tc>
          <w:tcPr>
            <w:tcW w:w="486" w:type="pct"/>
            <w:vAlign w:val="center"/>
          </w:tcPr>
          <w:p w:rsidR="00215FDC" w:rsidRPr="000919F3" w:rsidRDefault="00215FDC" w:rsidP="00E23867">
            <w:pPr>
              <w:spacing w:line="276" w:lineRule="auto"/>
              <w:jc w:val="center"/>
              <w:rPr>
                <w:bCs/>
                <w:lang w:val="de-DE"/>
              </w:rPr>
            </w:pPr>
            <w:r>
              <w:rPr>
                <w:bCs/>
                <w:lang w:val="de-DE"/>
              </w:rPr>
              <w:t>G3.1, G4.3</w:t>
            </w:r>
          </w:p>
        </w:tc>
        <w:tc>
          <w:tcPr>
            <w:tcW w:w="385" w:type="pct"/>
            <w:vAlign w:val="center"/>
          </w:tcPr>
          <w:p w:rsidR="00215FDC" w:rsidRPr="000919F3" w:rsidRDefault="00215FDC" w:rsidP="00E23867">
            <w:pPr>
              <w:spacing w:line="276" w:lineRule="auto"/>
              <w:jc w:val="center"/>
              <w:rPr>
                <w:bCs/>
                <w:lang w:val="de-DE"/>
              </w:rPr>
            </w:pPr>
            <w:r>
              <w:rPr>
                <w:bCs/>
                <w:lang w:val="de-DE"/>
              </w:rPr>
              <w:t>5</w:t>
            </w:r>
          </w:p>
        </w:tc>
      </w:tr>
      <w:tr w:rsidR="00215FDC" w:rsidRPr="000919F3" w:rsidTr="00E23867">
        <w:tc>
          <w:tcPr>
            <w:tcW w:w="396" w:type="pct"/>
            <w:shd w:val="clear" w:color="auto" w:fill="auto"/>
            <w:vAlign w:val="center"/>
          </w:tcPr>
          <w:p w:rsidR="00215FDC" w:rsidRDefault="00215FDC" w:rsidP="00E23867">
            <w:pPr>
              <w:spacing w:line="276" w:lineRule="auto"/>
              <w:jc w:val="center"/>
              <w:rPr>
                <w:bCs/>
                <w:lang w:val="de-DE"/>
              </w:rPr>
            </w:pPr>
            <w:r>
              <w:rPr>
                <w:bCs/>
                <w:lang w:val="de-DE"/>
              </w:rPr>
              <w:t>BL#2</w:t>
            </w:r>
          </w:p>
        </w:tc>
        <w:tc>
          <w:tcPr>
            <w:tcW w:w="2236" w:type="pct"/>
            <w:shd w:val="clear" w:color="auto" w:fill="auto"/>
            <w:vAlign w:val="center"/>
          </w:tcPr>
          <w:p w:rsidR="00215FDC" w:rsidRDefault="00215FDC" w:rsidP="00E23867">
            <w:pPr>
              <w:spacing w:line="276" w:lineRule="auto"/>
              <w:jc w:val="both"/>
              <w:rPr>
                <w:bCs/>
                <w:lang w:val="de-DE"/>
              </w:rPr>
            </w:pPr>
            <w:r>
              <w:rPr>
                <w:bCs/>
                <w:lang w:val="de-DE"/>
              </w:rPr>
              <w:t>Tìm hiểu các văn bản luật gồm: Luật Cán bộ, công chức; Luật Viên chức; Luật Giáo dục; Luật Giáo dục đại học. (làm việc theo nhóm)</w:t>
            </w:r>
          </w:p>
        </w:tc>
        <w:tc>
          <w:tcPr>
            <w:tcW w:w="736" w:type="pct"/>
            <w:shd w:val="clear" w:color="auto" w:fill="auto"/>
            <w:vAlign w:val="center"/>
          </w:tcPr>
          <w:p w:rsidR="00215FDC" w:rsidRDefault="00215FDC" w:rsidP="00E23867">
            <w:pPr>
              <w:spacing w:line="276" w:lineRule="auto"/>
              <w:jc w:val="center"/>
              <w:rPr>
                <w:bCs/>
                <w:lang w:val="de-DE"/>
              </w:rPr>
            </w:pPr>
            <w:r>
              <w:rPr>
                <w:bCs/>
                <w:lang w:val="de-DE"/>
              </w:rPr>
              <w:t>Tuần 8, Tuần 15</w:t>
            </w:r>
          </w:p>
        </w:tc>
        <w:tc>
          <w:tcPr>
            <w:tcW w:w="761" w:type="pct"/>
            <w:vAlign w:val="center"/>
          </w:tcPr>
          <w:p w:rsidR="00215FDC" w:rsidRDefault="00215FDC" w:rsidP="006A1C07">
            <w:pPr>
              <w:spacing w:line="276" w:lineRule="auto"/>
              <w:jc w:val="center"/>
              <w:rPr>
                <w:bCs/>
                <w:lang w:val="de-DE"/>
              </w:rPr>
            </w:pPr>
            <w:r>
              <w:rPr>
                <w:bCs/>
                <w:lang w:val="de-DE"/>
              </w:rPr>
              <w:t xml:space="preserve">Đánh giá sản phẩm </w:t>
            </w:r>
          </w:p>
        </w:tc>
        <w:tc>
          <w:tcPr>
            <w:tcW w:w="486" w:type="pct"/>
            <w:vAlign w:val="center"/>
          </w:tcPr>
          <w:p w:rsidR="00215FDC" w:rsidRDefault="00215FDC" w:rsidP="00E23867">
            <w:pPr>
              <w:spacing w:line="276" w:lineRule="auto"/>
              <w:jc w:val="center"/>
              <w:rPr>
                <w:bCs/>
                <w:lang w:val="de-DE"/>
              </w:rPr>
            </w:pPr>
            <w:r>
              <w:rPr>
                <w:bCs/>
                <w:lang w:val="de-DE"/>
              </w:rPr>
              <w:t>G2.3, G3.2</w:t>
            </w:r>
            <w:r w:rsidR="009141E8">
              <w:rPr>
                <w:bCs/>
                <w:lang w:val="de-DE"/>
              </w:rPr>
              <w:t>, G4.1, G4.2</w:t>
            </w:r>
          </w:p>
        </w:tc>
        <w:tc>
          <w:tcPr>
            <w:tcW w:w="385" w:type="pct"/>
            <w:vAlign w:val="center"/>
          </w:tcPr>
          <w:p w:rsidR="00215FDC" w:rsidRDefault="00AC2C02" w:rsidP="00E23867">
            <w:pPr>
              <w:spacing w:line="276" w:lineRule="auto"/>
              <w:jc w:val="center"/>
              <w:rPr>
                <w:bCs/>
                <w:lang w:val="de-DE"/>
              </w:rPr>
            </w:pPr>
            <w:r>
              <w:rPr>
                <w:bCs/>
                <w:lang w:val="de-DE"/>
              </w:rPr>
              <w:t>5</w:t>
            </w:r>
          </w:p>
        </w:tc>
      </w:tr>
      <w:tr w:rsidR="00215FDC" w:rsidRPr="000919F3" w:rsidTr="00E23867">
        <w:tc>
          <w:tcPr>
            <w:tcW w:w="396" w:type="pct"/>
            <w:shd w:val="clear" w:color="auto" w:fill="auto"/>
            <w:vAlign w:val="center"/>
          </w:tcPr>
          <w:p w:rsidR="00215FDC" w:rsidRPr="000919F3" w:rsidRDefault="00215FDC" w:rsidP="00E23867">
            <w:pPr>
              <w:spacing w:line="276" w:lineRule="auto"/>
              <w:jc w:val="center"/>
              <w:rPr>
                <w:bCs/>
                <w:lang w:val="de-DE"/>
              </w:rPr>
            </w:pPr>
            <w:r>
              <w:rPr>
                <w:bCs/>
                <w:lang w:val="de-DE"/>
              </w:rPr>
              <w:t>BL#3</w:t>
            </w:r>
          </w:p>
        </w:tc>
        <w:tc>
          <w:tcPr>
            <w:tcW w:w="2236" w:type="pct"/>
            <w:shd w:val="clear" w:color="auto" w:fill="auto"/>
            <w:vAlign w:val="center"/>
          </w:tcPr>
          <w:p w:rsidR="00215FDC" w:rsidRPr="000919F3" w:rsidRDefault="00215FDC" w:rsidP="00E23867">
            <w:pPr>
              <w:spacing w:line="276" w:lineRule="auto"/>
              <w:jc w:val="both"/>
              <w:rPr>
                <w:bCs/>
                <w:lang w:val="de-DE"/>
              </w:rPr>
            </w:pPr>
            <w:r>
              <w:rPr>
                <w:bCs/>
                <w:lang w:val="de-DE"/>
              </w:rPr>
              <w:t>Nêu ví dụ nói lên thành tựu và hạn chế trong giáo dục nước ta hiện nay. (làm việc theo nhóm)</w:t>
            </w:r>
          </w:p>
        </w:tc>
        <w:tc>
          <w:tcPr>
            <w:tcW w:w="736" w:type="pct"/>
            <w:shd w:val="clear" w:color="auto" w:fill="auto"/>
            <w:vAlign w:val="center"/>
          </w:tcPr>
          <w:p w:rsidR="00215FDC" w:rsidRPr="000919F3" w:rsidRDefault="00215FDC" w:rsidP="00E23867">
            <w:pPr>
              <w:spacing w:line="276" w:lineRule="auto"/>
              <w:jc w:val="center"/>
              <w:rPr>
                <w:bCs/>
                <w:lang w:val="de-DE"/>
              </w:rPr>
            </w:pPr>
            <w:r>
              <w:rPr>
                <w:bCs/>
                <w:lang w:val="de-DE"/>
              </w:rPr>
              <w:t>Tuần 11</w:t>
            </w:r>
          </w:p>
        </w:tc>
        <w:tc>
          <w:tcPr>
            <w:tcW w:w="761" w:type="pct"/>
            <w:vAlign w:val="center"/>
          </w:tcPr>
          <w:p w:rsidR="00215FDC" w:rsidRPr="000919F3" w:rsidRDefault="00215FDC" w:rsidP="00E23867">
            <w:pPr>
              <w:spacing w:line="276" w:lineRule="auto"/>
              <w:jc w:val="center"/>
              <w:rPr>
                <w:bCs/>
                <w:lang w:val="de-DE"/>
              </w:rPr>
            </w:pPr>
            <w:r>
              <w:rPr>
                <w:bCs/>
                <w:lang w:val="de-DE"/>
              </w:rPr>
              <w:t xml:space="preserve">Đánh giá sản phẩm </w:t>
            </w:r>
          </w:p>
        </w:tc>
        <w:tc>
          <w:tcPr>
            <w:tcW w:w="486" w:type="pct"/>
            <w:vAlign w:val="center"/>
          </w:tcPr>
          <w:p w:rsidR="00215FDC" w:rsidRPr="000919F3" w:rsidRDefault="00215FDC" w:rsidP="00E23867">
            <w:pPr>
              <w:spacing w:line="276" w:lineRule="auto"/>
              <w:jc w:val="center"/>
              <w:rPr>
                <w:bCs/>
                <w:lang w:val="de-DE"/>
              </w:rPr>
            </w:pPr>
            <w:r>
              <w:rPr>
                <w:bCs/>
                <w:lang w:val="de-DE"/>
              </w:rPr>
              <w:t>G1.2, G3.1</w:t>
            </w:r>
          </w:p>
        </w:tc>
        <w:tc>
          <w:tcPr>
            <w:tcW w:w="385" w:type="pct"/>
            <w:vAlign w:val="center"/>
          </w:tcPr>
          <w:p w:rsidR="00215FDC" w:rsidRPr="000919F3" w:rsidRDefault="00215FDC" w:rsidP="00E23867">
            <w:pPr>
              <w:spacing w:line="276" w:lineRule="auto"/>
              <w:jc w:val="center"/>
              <w:rPr>
                <w:bCs/>
                <w:lang w:val="de-DE"/>
              </w:rPr>
            </w:pPr>
            <w:r>
              <w:rPr>
                <w:bCs/>
                <w:lang w:val="de-DE"/>
              </w:rPr>
              <w:t>5</w:t>
            </w:r>
          </w:p>
        </w:tc>
      </w:tr>
      <w:tr w:rsidR="00215FDC" w:rsidRPr="005A1E30" w:rsidTr="00E23867">
        <w:tc>
          <w:tcPr>
            <w:tcW w:w="4129" w:type="pct"/>
            <w:gridSpan w:val="4"/>
            <w:shd w:val="clear" w:color="auto" w:fill="auto"/>
            <w:vAlign w:val="center"/>
          </w:tcPr>
          <w:p w:rsidR="00215FDC" w:rsidRPr="005A1E30" w:rsidRDefault="00215FDC" w:rsidP="00E23867">
            <w:pPr>
              <w:spacing w:line="276" w:lineRule="auto"/>
              <w:jc w:val="center"/>
              <w:rPr>
                <w:b/>
                <w:bCs/>
                <w:lang w:val="de-DE"/>
              </w:rPr>
            </w:pPr>
            <w:r>
              <w:rPr>
                <w:b/>
                <w:bCs/>
                <w:lang w:val="de-DE"/>
              </w:rPr>
              <w:t>Tiểu luận</w:t>
            </w:r>
            <w:r w:rsidR="00AC2C02">
              <w:rPr>
                <w:b/>
                <w:bCs/>
                <w:lang w:val="de-DE"/>
              </w:rPr>
              <w:t xml:space="preserve"> (cá nhân)</w:t>
            </w:r>
          </w:p>
        </w:tc>
        <w:tc>
          <w:tcPr>
            <w:tcW w:w="486" w:type="pct"/>
            <w:vAlign w:val="center"/>
          </w:tcPr>
          <w:p w:rsidR="00215FDC" w:rsidRDefault="00215FDC" w:rsidP="00E23867">
            <w:pPr>
              <w:spacing w:line="276" w:lineRule="auto"/>
              <w:jc w:val="center"/>
              <w:rPr>
                <w:b/>
                <w:bCs/>
                <w:lang w:val="de-DE"/>
              </w:rPr>
            </w:pPr>
          </w:p>
        </w:tc>
        <w:tc>
          <w:tcPr>
            <w:tcW w:w="385" w:type="pct"/>
            <w:vAlign w:val="center"/>
          </w:tcPr>
          <w:p w:rsidR="00215FDC" w:rsidRPr="005A1E30" w:rsidRDefault="00D06062" w:rsidP="00E23867">
            <w:pPr>
              <w:spacing w:line="276" w:lineRule="auto"/>
              <w:jc w:val="center"/>
              <w:rPr>
                <w:b/>
                <w:bCs/>
                <w:lang w:val="de-DE"/>
              </w:rPr>
            </w:pPr>
            <w:r>
              <w:rPr>
                <w:b/>
                <w:bCs/>
                <w:lang w:val="de-DE"/>
              </w:rPr>
              <w:t>30</w:t>
            </w:r>
          </w:p>
        </w:tc>
      </w:tr>
      <w:tr w:rsidR="00215FDC" w:rsidRPr="005A1E30" w:rsidTr="00E23867">
        <w:tc>
          <w:tcPr>
            <w:tcW w:w="396" w:type="pct"/>
            <w:shd w:val="clear" w:color="auto" w:fill="auto"/>
            <w:vAlign w:val="center"/>
          </w:tcPr>
          <w:p w:rsidR="00215FDC" w:rsidRDefault="00215FDC" w:rsidP="00E23867">
            <w:pPr>
              <w:spacing w:line="276" w:lineRule="auto"/>
              <w:jc w:val="center"/>
              <w:rPr>
                <w:bCs/>
                <w:lang w:val="de-DE"/>
              </w:rPr>
            </w:pPr>
          </w:p>
        </w:tc>
        <w:tc>
          <w:tcPr>
            <w:tcW w:w="2236" w:type="pct"/>
            <w:shd w:val="clear" w:color="auto" w:fill="auto"/>
            <w:vAlign w:val="center"/>
          </w:tcPr>
          <w:p w:rsidR="00215FDC" w:rsidRDefault="00FC5B1E" w:rsidP="00E23867">
            <w:pPr>
              <w:spacing w:line="276" w:lineRule="auto"/>
              <w:jc w:val="both"/>
              <w:rPr>
                <w:bCs/>
                <w:lang w:val="de-DE"/>
              </w:rPr>
            </w:pPr>
            <w:r>
              <w:rPr>
                <w:bCs/>
                <w:lang w:val="de-DE"/>
              </w:rPr>
              <w:t xml:space="preserve">Mỗi sinh viên thực hiện một bài tiểu luận </w:t>
            </w:r>
            <w:r w:rsidR="00D06062">
              <w:rPr>
                <w:bCs/>
                <w:lang w:val="de-DE"/>
              </w:rPr>
              <w:t xml:space="preserve">và một bài kiểm tra tự luận trên lớp </w:t>
            </w:r>
            <w:r>
              <w:rPr>
                <w:bCs/>
                <w:lang w:val="de-DE"/>
              </w:rPr>
              <w:t xml:space="preserve">về </w:t>
            </w:r>
            <w:r w:rsidR="003A5D45">
              <w:rPr>
                <w:bCs/>
                <w:lang w:val="de-DE"/>
              </w:rPr>
              <w:t>các chủ đề</w:t>
            </w:r>
            <w:r>
              <w:rPr>
                <w:bCs/>
                <w:lang w:val="de-DE"/>
              </w:rPr>
              <w:t xml:space="preserve"> sau</w:t>
            </w:r>
            <w:r w:rsidR="00215FDC">
              <w:rPr>
                <w:bCs/>
                <w:lang w:val="de-DE"/>
              </w:rPr>
              <w:t>:</w:t>
            </w:r>
          </w:p>
          <w:p w:rsidR="00215FDC" w:rsidRDefault="00215FDC" w:rsidP="00E23867">
            <w:pPr>
              <w:spacing w:line="276" w:lineRule="auto"/>
              <w:jc w:val="both"/>
            </w:pPr>
            <w:r>
              <w:rPr>
                <w:bCs/>
                <w:lang w:val="de-DE"/>
              </w:rPr>
              <w:t xml:space="preserve">1. </w:t>
            </w:r>
            <w:r>
              <w:t xml:space="preserve">Tìm hiểu </w:t>
            </w:r>
            <w:r w:rsidR="003A5D45">
              <w:t>hai</w:t>
            </w:r>
            <w:r>
              <w:t xml:space="preserve"> chương trình hành động của Chính phủ Việt Nam trong các lĩnh vực kinh tế, văn hóa, xã hội.</w:t>
            </w:r>
          </w:p>
          <w:p w:rsidR="00215FDC" w:rsidRDefault="00215FDC" w:rsidP="00E23867">
            <w:pPr>
              <w:spacing w:line="276" w:lineRule="auto"/>
              <w:jc w:val="both"/>
            </w:pPr>
            <w:r>
              <w:t>2. Tìm hiểu cơ cấu tổ chức của Chính phủ Việt Nam qua các thời kỳ.</w:t>
            </w:r>
          </w:p>
          <w:p w:rsidR="00D11EE4" w:rsidRDefault="00D11EE4" w:rsidP="00E23867">
            <w:pPr>
              <w:spacing w:line="276" w:lineRule="auto"/>
              <w:jc w:val="both"/>
            </w:pPr>
            <w:r>
              <w:t>3. Tại sao cần phải cải cách hành chính nhà nước? Đề xuất giải pháp thực hiện cải cách hành chính ở nước ta để nâng cao hiệu quả quản lý hành chính nhà nước.</w:t>
            </w:r>
          </w:p>
          <w:p w:rsidR="009D3DF3" w:rsidRDefault="00D11EE4" w:rsidP="00E23867">
            <w:pPr>
              <w:spacing w:line="276" w:lineRule="auto"/>
              <w:jc w:val="both"/>
            </w:pPr>
            <w:r>
              <w:t>4</w:t>
            </w:r>
            <w:r w:rsidR="009D3DF3">
              <w:t xml:space="preserve">. </w:t>
            </w:r>
            <w:r w:rsidR="00502C0B">
              <w:t xml:space="preserve">Đánh giá việc thực hiện </w:t>
            </w:r>
            <w:r>
              <w:t xml:space="preserve">chương 8, chương 9 (Luật Giáo dục đại học) tại trường Đại học Sư phạm Kỹ thuật </w:t>
            </w:r>
            <w:r>
              <w:lastRenderedPageBreak/>
              <w:t>TP.HCM.</w:t>
            </w:r>
          </w:p>
          <w:p w:rsidR="00215FDC" w:rsidRPr="000919F3" w:rsidRDefault="00215FDC" w:rsidP="00E23867">
            <w:pPr>
              <w:autoSpaceDE w:val="0"/>
              <w:autoSpaceDN w:val="0"/>
              <w:adjustRightInd w:val="0"/>
              <w:spacing w:line="276" w:lineRule="auto"/>
              <w:jc w:val="center"/>
              <w:rPr>
                <w:bCs/>
              </w:rPr>
            </w:pPr>
          </w:p>
        </w:tc>
        <w:tc>
          <w:tcPr>
            <w:tcW w:w="736" w:type="pct"/>
            <w:shd w:val="clear" w:color="auto" w:fill="auto"/>
            <w:vAlign w:val="center"/>
          </w:tcPr>
          <w:p w:rsidR="00215FDC" w:rsidRPr="00D32546" w:rsidRDefault="00215FDC" w:rsidP="00215FDC">
            <w:pPr>
              <w:spacing w:line="276" w:lineRule="auto"/>
              <w:jc w:val="center"/>
              <w:rPr>
                <w:bCs/>
                <w:lang w:val="de-DE"/>
              </w:rPr>
            </w:pPr>
            <w:r w:rsidRPr="00D32546">
              <w:rPr>
                <w:bCs/>
                <w:lang w:val="de-DE"/>
              </w:rPr>
              <w:lastRenderedPageBreak/>
              <w:t xml:space="preserve">Tuần </w:t>
            </w:r>
            <w:r>
              <w:rPr>
                <w:bCs/>
                <w:lang w:val="de-DE"/>
              </w:rPr>
              <w:t xml:space="preserve">5 </w:t>
            </w:r>
            <w:r w:rsidR="00FC5B1E">
              <w:rPr>
                <w:bCs/>
                <w:lang w:val="de-DE"/>
              </w:rPr>
              <w:t>–</w:t>
            </w:r>
            <w:r>
              <w:rPr>
                <w:bCs/>
                <w:lang w:val="de-DE"/>
              </w:rPr>
              <w:t xml:space="preserve"> 1</w:t>
            </w:r>
            <w:r w:rsidR="00D11EE4">
              <w:rPr>
                <w:bCs/>
                <w:lang w:val="de-DE"/>
              </w:rPr>
              <w:t>5</w:t>
            </w:r>
          </w:p>
        </w:tc>
        <w:tc>
          <w:tcPr>
            <w:tcW w:w="761" w:type="pct"/>
            <w:vAlign w:val="center"/>
          </w:tcPr>
          <w:p w:rsidR="00215FDC" w:rsidRPr="00D32546" w:rsidRDefault="00215FDC" w:rsidP="00E23867">
            <w:pPr>
              <w:spacing w:line="276" w:lineRule="auto"/>
              <w:jc w:val="center"/>
              <w:rPr>
                <w:bCs/>
                <w:lang w:val="de-DE"/>
              </w:rPr>
            </w:pPr>
            <w:r>
              <w:rPr>
                <w:bCs/>
                <w:lang w:val="de-DE"/>
              </w:rPr>
              <w:t>Tiểu luận</w:t>
            </w:r>
            <w:r w:rsidR="006A1C07">
              <w:rPr>
                <w:bCs/>
                <w:lang w:val="de-DE"/>
              </w:rPr>
              <w:t>, bài tự luận</w:t>
            </w:r>
          </w:p>
        </w:tc>
        <w:tc>
          <w:tcPr>
            <w:tcW w:w="486" w:type="pct"/>
            <w:vAlign w:val="center"/>
          </w:tcPr>
          <w:p w:rsidR="00215FDC" w:rsidRPr="005A1E30" w:rsidRDefault="00096029" w:rsidP="00096029">
            <w:pPr>
              <w:spacing w:line="276" w:lineRule="auto"/>
              <w:jc w:val="center"/>
              <w:rPr>
                <w:b/>
                <w:bCs/>
                <w:lang w:val="de-DE"/>
              </w:rPr>
            </w:pPr>
            <w:r>
              <w:rPr>
                <w:bCs/>
                <w:lang w:val="de-DE"/>
              </w:rPr>
              <w:t>G1</w:t>
            </w:r>
            <w:r w:rsidR="00215FDC">
              <w:rPr>
                <w:bCs/>
                <w:lang w:val="de-DE"/>
              </w:rPr>
              <w:t>.1</w:t>
            </w:r>
            <w:r w:rsidR="00215FDC" w:rsidRPr="00D32546">
              <w:rPr>
                <w:bCs/>
                <w:lang w:val="de-DE"/>
              </w:rPr>
              <w:t xml:space="preserve">, </w:t>
            </w:r>
            <w:r>
              <w:rPr>
                <w:bCs/>
                <w:lang w:val="de-DE"/>
              </w:rPr>
              <w:t>G2.1</w:t>
            </w:r>
            <w:r w:rsidR="00D11EE4">
              <w:rPr>
                <w:bCs/>
                <w:lang w:val="de-DE"/>
              </w:rPr>
              <w:t>, G2.3, G3.2</w:t>
            </w:r>
          </w:p>
        </w:tc>
        <w:tc>
          <w:tcPr>
            <w:tcW w:w="385" w:type="pct"/>
            <w:vAlign w:val="center"/>
          </w:tcPr>
          <w:p w:rsidR="00215FDC" w:rsidRPr="005A1E30" w:rsidRDefault="00215FDC" w:rsidP="00E23867">
            <w:pPr>
              <w:spacing w:line="276" w:lineRule="auto"/>
              <w:jc w:val="center"/>
              <w:rPr>
                <w:b/>
                <w:bCs/>
                <w:lang w:val="de-DE"/>
              </w:rPr>
            </w:pPr>
          </w:p>
        </w:tc>
      </w:tr>
      <w:tr w:rsidR="00215FDC" w:rsidRPr="005A1E30" w:rsidTr="00E23867">
        <w:tc>
          <w:tcPr>
            <w:tcW w:w="3368" w:type="pct"/>
            <w:gridSpan w:val="3"/>
            <w:shd w:val="clear" w:color="auto" w:fill="auto"/>
            <w:vAlign w:val="center"/>
          </w:tcPr>
          <w:p w:rsidR="00215FDC" w:rsidRPr="005A1E30" w:rsidRDefault="00215FDC" w:rsidP="00E23867">
            <w:pPr>
              <w:spacing w:line="276" w:lineRule="auto"/>
              <w:jc w:val="center"/>
              <w:rPr>
                <w:b/>
                <w:bCs/>
                <w:lang w:val="de-DE"/>
              </w:rPr>
            </w:pPr>
            <w:r w:rsidRPr="00BB49C9">
              <w:rPr>
                <w:b/>
                <w:bCs/>
                <w:lang w:val="de-DE"/>
              </w:rPr>
              <w:lastRenderedPageBreak/>
              <w:t xml:space="preserve">Thi cuối </w:t>
            </w:r>
            <w:r>
              <w:rPr>
                <w:b/>
                <w:bCs/>
                <w:lang w:val="de-DE"/>
              </w:rPr>
              <w:t>kỳ</w:t>
            </w:r>
          </w:p>
        </w:tc>
        <w:tc>
          <w:tcPr>
            <w:tcW w:w="761" w:type="pct"/>
            <w:vAlign w:val="center"/>
          </w:tcPr>
          <w:p w:rsidR="00215FDC" w:rsidRDefault="00215FDC" w:rsidP="00E23867">
            <w:pPr>
              <w:spacing w:line="276" w:lineRule="auto"/>
              <w:jc w:val="center"/>
              <w:rPr>
                <w:b/>
                <w:bCs/>
                <w:lang w:val="de-DE"/>
              </w:rPr>
            </w:pPr>
          </w:p>
        </w:tc>
        <w:tc>
          <w:tcPr>
            <w:tcW w:w="486" w:type="pct"/>
            <w:vAlign w:val="center"/>
          </w:tcPr>
          <w:p w:rsidR="00215FDC" w:rsidRDefault="00215FDC" w:rsidP="00E23867">
            <w:pPr>
              <w:spacing w:line="276" w:lineRule="auto"/>
              <w:jc w:val="center"/>
              <w:rPr>
                <w:b/>
                <w:bCs/>
                <w:lang w:val="de-DE"/>
              </w:rPr>
            </w:pPr>
          </w:p>
        </w:tc>
        <w:tc>
          <w:tcPr>
            <w:tcW w:w="385" w:type="pct"/>
            <w:vAlign w:val="center"/>
          </w:tcPr>
          <w:p w:rsidR="00215FDC" w:rsidRPr="005A1E30" w:rsidRDefault="00215FDC" w:rsidP="00E23867">
            <w:pPr>
              <w:spacing w:line="276" w:lineRule="auto"/>
              <w:jc w:val="center"/>
              <w:rPr>
                <w:b/>
                <w:bCs/>
                <w:lang w:val="de-DE"/>
              </w:rPr>
            </w:pPr>
            <w:r>
              <w:rPr>
                <w:b/>
                <w:bCs/>
                <w:lang w:val="de-DE"/>
              </w:rPr>
              <w:t>50</w:t>
            </w:r>
          </w:p>
        </w:tc>
      </w:tr>
      <w:tr w:rsidR="00215FDC" w:rsidRPr="00C72FBB" w:rsidTr="00E23867">
        <w:tc>
          <w:tcPr>
            <w:tcW w:w="396" w:type="pct"/>
            <w:shd w:val="clear" w:color="auto" w:fill="auto"/>
            <w:vAlign w:val="center"/>
          </w:tcPr>
          <w:p w:rsidR="00215FDC" w:rsidRPr="00C72FBB" w:rsidRDefault="00215FDC" w:rsidP="00E23867">
            <w:pPr>
              <w:spacing w:line="276" w:lineRule="auto"/>
              <w:jc w:val="center"/>
              <w:rPr>
                <w:bCs/>
                <w:lang w:val="de-DE"/>
              </w:rPr>
            </w:pPr>
          </w:p>
        </w:tc>
        <w:tc>
          <w:tcPr>
            <w:tcW w:w="2236" w:type="pct"/>
            <w:shd w:val="clear" w:color="auto" w:fill="auto"/>
            <w:vAlign w:val="center"/>
          </w:tcPr>
          <w:p w:rsidR="00215FDC" w:rsidRPr="00C72FBB" w:rsidRDefault="00215FDC" w:rsidP="00E23867">
            <w:pPr>
              <w:spacing w:line="276" w:lineRule="auto"/>
              <w:jc w:val="both"/>
              <w:rPr>
                <w:lang w:val="de-DE"/>
              </w:rPr>
            </w:pPr>
            <w:r>
              <w:rPr>
                <w:lang w:val="de-DE"/>
              </w:rPr>
              <w:t>- Nội dung bao quát tất cả các chuẩn đầu ra quan trọng của môn học.</w:t>
            </w:r>
          </w:p>
          <w:p w:rsidR="00215FDC" w:rsidRPr="00C72FBB" w:rsidRDefault="00215FDC" w:rsidP="00E23867">
            <w:pPr>
              <w:spacing w:line="276" w:lineRule="auto"/>
              <w:jc w:val="both"/>
              <w:rPr>
                <w:lang w:val="de-DE"/>
              </w:rPr>
            </w:pPr>
            <w:r w:rsidRPr="00C72FBB">
              <w:rPr>
                <w:lang w:val="de-DE"/>
              </w:rPr>
              <w:t xml:space="preserve">- Thời gian làm bài </w:t>
            </w:r>
            <w:r w:rsidR="009141E8">
              <w:rPr>
                <w:lang w:val="de-DE"/>
              </w:rPr>
              <w:t>45</w:t>
            </w:r>
            <w:r w:rsidRPr="00C72FBB">
              <w:rPr>
                <w:lang w:val="de-DE"/>
              </w:rPr>
              <w:t xml:space="preserve"> phút</w:t>
            </w:r>
            <w:r>
              <w:rPr>
                <w:lang w:val="de-DE"/>
              </w:rPr>
              <w:t>.</w:t>
            </w:r>
          </w:p>
          <w:p w:rsidR="00215FDC" w:rsidRPr="00C72FBB" w:rsidRDefault="00215FDC" w:rsidP="00E23867">
            <w:pPr>
              <w:spacing w:line="276" w:lineRule="auto"/>
              <w:jc w:val="center"/>
              <w:rPr>
                <w:bCs/>
                <w:i/>
                <w:lang w:val="de-DE"/>
              </w:rPr>
            </w:pPr>
          </w:p>
        </w:tc>
        <w:tc>
          <w:tcPr>
            <w:tcW w:w="736" w:type="pct"/>
            <w:shd w:val="clear" w:color="auto" w:fill="auto"/>
            <w:vAlign w:val="center"/>
          </w:tcPr>
          <w:p w:rsidR="00215FDC" w:rsidRPr="00C72FBB" w:rsidRDefault="00215FDC" w:rsidP="00E23867">
            <w:pPr>
              <w:spacing w:line="276" w:lineRule="auto"/>
              <w:jc w:val="center"/>
              <w:rPr>
                <w:bCs/>
                <w:lang w:val="de-DE"/>
              </w:rPr>
            </w:pPr>
          </w:p>
        </w:tc>
        <w:tc>
          <w:tcPr>
            <w:tcW w:w="761" w:type="pct"/>
            <w:vAlign w:val="center"/>
          </w:tcPr>
          <w:p w:rsidR="00215FDC" w:rsidRPr="00C72FBB" w:rsidRDefault="00215FDC" w:rsidP="00E23867">
            <w:pPr>
              <w:spacing w:line="276" w:lineRule="auto"/>
              <w:jc w:val="center"/>
              <w:rPr>
                <w:bCs/>
                <w:lang w:val="de-DE"/>
              </w:rPr>
            </w:pPr>
            <w:r w:rsidRPr="00C72FBB">
              <w:rPr>
                <w:lang w:val="de-DE"/>
              </w:rPr>
              <w:t xml:space="preserve">Thi </w:t>
            </w:r>
            <w:r>
              <w:rPr>
                <w:lang w:val="de-DE"/>
              </w:rPr>
              <w:t>trắc nghiệm</w:t>
            </w:r>
          </w:p>
        </w:tc>
        <w:tc>
          <w:tcPr>
            <w:tcW w:w="486" w:type="pct"/>
            <w:vAlign w:val="center"/>
          </w:tcPr>
          <w:p w:rsidR="00215FDC" w:rsidRDefault="00215FDC" w:rsidP="00E23867">
            <w:pPr>
              <w:spacing w:line="276" w:lineRule="auto"/>
              <w:jc w:val="center"/>
              <w:rPr>
                <w:bCs/>
                <w:lang w:val="de-DE"/>
              </w:rPr>
            </w:pPr>
            <w:r>
              <w:rPr>
                <w:bCs/>
                <w:lang w:val="de-DE"/>
              </w:rPr>
              <w:t>G1.1, G1.2, G2.3,</w:t>
            </w:r>
          </w:p>
          <w:p w:rsidR="00215FDC" w:rsidRPr="00C72FBB" w:rsidRDefault="00215FDC" w:rsidP="00E23867">
            <w:pPr>
              <w:spacing w:line="276" w:lineRule="auto"/>
              <w:jc w:val="center"/>
              <w:rPr>
                <w:bCs/>
                <w:lang w:val="de-DE"/>
              </w:rPr>
            </w:pPr>
            <w:r>
              <w:rPr>
                <w:bCs/>
                <w:lang w:val="de-DE"/>
              </w:rPr>
              <w:t>G4.1, G4.2</w:t>
            </w:r>
          </w:p>
        </w:tc>
        <w:tc>
          <w:tcPr>
            <w:tcW w:w="385" w:type="pct"/>
            <w:vAlign w:val="center"/>
          </w:tcPr>
          <w:p w:rsidR="00215FDC" w:rsidRPr="00C72FBB" w:rsidRDefault="00215FDC" w:rsidP="00E23867">
            <w:pPr>
              <w:spacing w:line="276" w:lineRule="auto"/>
              <w:jc w:val="center"/>
              <w:rPr>
                <w:bCs/>
                <w:lang w:val="de-DE"/>
              </w:rPr>
            </w:pPr>
          </w:p>
        </w:tc>
      </w:tr>
    </w:tbl>
    <w:p w:rsidR="008763C7" w:rsidRPr="008A4D99" w:rsidRDefault="008763C7" w:rsidP="00E53BED">
      <w:pPr>
        <w:spacing w:before="60" w:after="60"/>
        <w:jc w:val="both"/>
        <w:rPr>
          <w:lang w:val="de-DE"/>
        </w:rPr>
      </w:pPr>
    </w:p>
    <w:p w:rsidR="009314CA" w:rsidRPr="008A4D99" w:rsidRDefault="004C6AE9" w:rsidP="00431D18">
      <w:pPr>
        <w:numPr>
          <w:ilvl w:val="0"/>
          <w:numId w:val="6"/>
        </w:numPr>
        <w:tabs>
          <w:tab w:val="left" w:pos="567"/>
          <w:tab w:val="left" w:pos="5954"/>
        </w:tabs>
        <w:spacing w:before="60" w:after="60"/>
        <w:ind w:hanging="720"/>
        <w:jc w:val="both"/>
        <w:rPr>
          <w:b/>
          <w:bCs/>
          <w:lang w:val="de-DE"/>
        </w:rPr>
      </w:pPr>
      <w:r w:rsidRPr="008A4D99">
        <w:rPr>
          <w:b/>
          <w:bCs/>
          <w:lang w:val="de-DE"/>
        </w:rPr>
        <w:t>Nội dung chi tiếthọc phần</w:t>
      </w:r>
      <w:r w:rsidR="00253C77">
        <w:rPr>
          <w:b/>
          <w:bCs/>
          <w:lang w:val="de-D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7256"/>
        <w:gridCol w:w="1421"/>
      </w:tblGrid>
      <w:tr w:rsidR="00142E1D" w:rsidRPr="008C36D2" w:rsidTr="001B3EBA">
        <w:tc>
          <w:tcPr>
            <w:tcW w:w="494" w:type="pct"/>
            <w:shd w:val="pct30" w:color="FFFF00" w:fill="FFFFFF"/>
            <w:vAlign w:val="center"/>
          </w:tcPr>
          <w:p w:rsidR="00142E1D" w:rsidRPr="008C36D2" w:rsidRDefault="00142E1D" w:rsidP="00392AA9">
            <w:pPr>
              <w:spacing w:line="276" w:lineRule="auto"/>
              <w:jc w:val="center"/>
              <w:rPr>
                <w:b/>
                <w:bCs/>
                <w:color w:val="0033CC"/>
                <w:lang w:val="de-DE"/>
              </w:rPr>
            </w:pPr>
            <w:r w:rsidRPr="008C36D2">
              <w:rPr>
                <w:b/>
                <w:bCs/>
                <w:color w:val="0033CC"/>
                <w:lang w:val="de-DE"/>
              </w:rPr>
              <w:t>Tuần</w:t>
            </w:r>
          </w:p>
        </w:tc>
        <w:tc>
          <w:tcPr>
            <w:tcW w:w="3768" w:type="pct"/>
            <w:shd w:val="pct30" w:color="FFFF00" w:fill="FFFFFF"/>
            <w:vAlign w:val="center"/>
          </w:tcPr>
          <w:p w:rsidR="00142E1D" w:rsidRPr="008C36D2" w:rsidRDefault="00142E1D" w:rsidP="00392AA9">
            <w:pPr>
              <w:spacing w:line="276" w:lineRule="auto"/>
              <w:jc w:val="center"/>
              <w:rPr>
                <w:b/>
                <w:bCs/>
                <w:color w:val="0033CC"/>
                <w:lang w:val="de-DE"/>
              </w:rPr>
            </w:pPr>
            <w:r w:rsidRPr="008C36D2">
              <w:rPr>
                <w:b/>
                <w:bCs/>
                <w:color w:val="0033CC"/>
                <w:lang w:val="de-DE"/>
              </w:rPr>
              <w:t>Nội dung</w:t>
            </w:r>
          </w:p>
        </w:tc>
        <w:tc>
          <w:tcPr>
            <w:tcW w:w="738" w:type="pct"/>
            <w:shd w:val="pct30" w:color="FFFF00" w:fill="FFFFFF"/>
            <w:vAlign w:val="center"/>
          </w:tcPr>
          <w:p w:rsidR="00142E1D" w:rsidRPr="008C36D2" w:rsidRDefault="00142E1D" w:rsidP="00392AA9">
            <w:pPr>
              <w:spacing w:line="276" w:lineRule="auto"/>
              <w:jc w:val="center"/>
              <w:rPr>
                <w:b/>
                <w:bCs/>
                <w:color w:val="0033CC"/>
                <w:lang w:val="de-DE"/>
              </w:rPr>
            </w:pPr>
            <w:r w:rsidRPr="008C36D2">
              <w:rPr>
                <w:b/>
                <w:bCs/>
                <w:color w:val="0033CC"/>
                <w:lang w:val="de-DE"/>
              </w:rPr>
              <w:t>Chuẩn đầu ra</w:t>
            </w:r>
            <w:r w:rsidR="00C62425" w:rsidRPr="008C36D2">
              <w:rPr>
                <w:b/>
                <w:bCs/>
                <w:color w:val="0033CC"/>
                <w:lang w:val="de-DE"/>
              </w:rPr>
              <w:t xml:space="preserve"> học phần</w:t>
            </w:r>
          </w:p>
        </w:tc>
      </w:tr>
      <w:tr w:rsidR="00142E1D" w:rsidRPr="005A1E30" w:rsidTr="001B3EBA">
        <w:tc>
          <w:tcPr>
            <w:tcW w:w="494" w:type="pct"/>
            <w:vMerge w:val="restart"/>
            <w:shd w:val="clear" w:color="auto" w:fill="auto"/>
            <w:vAlign w:val="center"/>
          </w:tcPr>
          <w:p w:rsidR="00142E1D" w:rsidRPr="00D173D8" w:rsidRDefault="00142E1D" w:rsidP="00392AA9">
            <w:pPr>
              <w:numPr>
                <w:ilvl w:val="0"/>
                <w:numId w:val="8"/>
              </w:numPr>
              <w:spacing w:line="276" w:lineRule="auto"/>
              <w:ind w:left="0" w:firstLine="432"/>
              <w:rPr>
                <w:bCs/>
                <w:lang w:val="de-DE"/>
              </w:rPr>
            </w:pPr>
          </w:p>
        </w:tc>
        <w:tc>
          <w:tcPr>
            <w:tcW w:w="3768" w:type="pct"/>
            <w:shd w:val="clear" w:color="auto" w:fill="auto"/>
          </w:tcPr>
          <w:p w:rsidR="00142E1D" w:rsidRPr="005A1E30" w:rsidRDefault="004B47C1" w:rsidP="00392AA9">
            <w:pPr>
              <w:spacing w:line="276" w:lineRule="auto"/>
              <w:jc w:val="both"/>
              <w:rPr>
                <w:bCs/>
                <w:lang w:val="de-DE"/>
              </w:rPr>
            </w:pPr>
            <w:r>
              <w:rPr>
                <w:b/>
                <w:bCs/>
                <w:i/>
                <w:lang w:val="de-DE"/>
              </w:rPr>
              <w:t>Bài</w:t>
            </w:r>
            <w:r w:rsidR="00142E1D" w:rsidRPr="005A1E30">
              <w:rPr>
                <w:b/>
                <w:bCs/>
                <w:i/>
                <w:lang w:val="de-DE"/>
              </w:rPr>
              <w:t xml:space="preserve"> 1: </w:t>
            </w:r>
            <w:r w:rsidR="0083501A">
              <w:rPr>
                <w:b/>
                <w:sz w:val="26"/>
                <w:szCs w:val="26"/>
                <w:lang w:val="de-DE"/>
              </w:rPr>
              <w:t>Một số vấn đề chung về nhà nước CHXHCN Việt Nam</w:t>
            </w:r>
          </w:p>
        </w:tc>
        <w:tc>
          <w:tcPr>
            <w:tcW w:w="738" w:type="pct"/>
            <w:shd w:val="clear" w:color="auto" w:fill="auto"/>
            <w:vAlign w:val="center"/>
          </w:tcPr>
          <w:p w:rsidR="00142E1D" w:rsidRPr="005A1E30" w:rsidRDefault="00142E1D" w:rsidP="00392AA9">
            <w:pPr>
              <w:spacing w:line="276" w:lineRule="auto"/>
              <w:jc w:val="center"/>
              <w:rPr>
                <w:b/>
                <w:bCs/>
                <w:lang w:val="de-DE"/>
              </w:rPr>
            </w:pPr>
          </w:p>
        </w:tc>
      </w:tr>
      <w:tr w:rsidR="0017522D" w:rsidRPr="005A1E30" w:rsidTr="00DC6C54">
        <w:trPr>
          <w:trHeight w:val="2537"/>
        </w:trPr>
        <w:tc>
          <w:tcPr>
            <w:tcW w:w="494" w:type="pct"/>
            <w:vMerge/>
            <w:shd w:val="clear" w:color="auto" w:fill="auto"/>
          </w:tcPr>
          <w:p w:rsidR="0017522D" w:rsidRPr="00D173D8" w:rsidRDefault="0017522D" w:rsidP="00392AA9">
            <w:pPr>
              <w:spacing w:line="276" w:lineRule="auto"/>
              <w:jc w:val="both"/>
              <w:rPr>
                <w:bCs/>
                <w:i/>
                <w:lang w:val="de-DE"/>
              </w:rPr>
            </w:pPr>
          </w:p>
        </w:tc>
        <w:tc>
          <w:tcPr>
            <w:tcW w:w="3768" w:type="pct"/>
            <w:shd w:val="clear" w:color="auto" w:fill="auto"/>
          </w:tcPr>
          <w:p w:rsidR="0017522D" w:rsidRPr="005A1E30" w:rsidRDefault="0017522D" w:rsidP="00392AA9">
            <w:pPr>
              <w:spacing w:line="276" w:lineRule="auto"/>
              <w:jc w:val="both"/>
              <w:rPr>
                <w:bCs/>
                <w:i/>
                <w:lang w:val="de-DE"/>
              </w:rPr>
            </w:pPr>
            <w:r w:rsidRPr="005A1E30">
              <w:rPr>
                <w:b/>
                <w:bCs/>
                <w:i/>
                <w:lang w:val="de-DE"/>
              </w:rPr>
              <w:t xml:space="preserve">A/ </w:t>
            </w:r>
            <w:r w:rsidRPr="00DB530B">
              <w:rPr>
                <w:b/>
                <w:bCs/>
                <w:lang w:val="de-DE"/>
              </w:rPr>
              <w:t>Các</w:t>
            </w:r>
            <w:r w:rsidRPr="005A1E30">
              <w:rPr>
                <w:b/>
                <w:bCs/>
                <w:lang w:val="de-DE"/>
              </w:rPr>
              <w:t>nội dung và PPGD chính trên lớp</w:t>
            </w:r>
            <w:r w:rsidRPr="005A1E30">
              <w:rPr>
                <w:bCs/>
                <w:i/>
                <w:lang w:val="de-DE"/>
              </w:rPr>
              <w:t>: (</w:t>
            </w:r>
            <w:r w:rsidR="0083501A">
              <w:rPr>
                <w:bCs/>
                <w:i/>
                <w:lang w:val="de-DE"/>
              </w:rPr>
              <w:t>2</w:t>
            </w:r>
            <w:r w:rsidRPr="005A1E30">
              <w:rPr>
                <w:bCs/>
                <w:i/>
                <w:lang w:val="de-DE"/>
              </w:rPr>
              <w:t>)</w:t>
            </w:r>
          </w:p>
          <w:p w:rsidR="0017522D" w:rsidRDefault="0017522D" w:rsidP="00392AA9">
            <w:pPr>
              <w:spacing w:line="276" w:lineRule="auto"/>
              <w:jc w:val="both"/>
              <w:rPr>
                <w:b/>
                <w:bCs/>
                <w:lang w:val="de-DE"/>
              </w:rPr>
            </w:pPr>
            <w:r>
              <w:rPr>
                <w:b/>
                <w:bCs/>
                <w:lang w:val="de-DE"/>
              </w:rPr>
              <w:t>Nội dung GD lý thuyết</w:t>
            </w:r>
            <w:r w:rsidRPr="005A1E30">
              <w:rPr>
                <w:b/>
                <w:bCs/>
                <w:lang w:val="de-DE"/>
              </w:rPr>
              <w:t>:</w:t>
            </w:r>
          </w:p>
          <w:p w:rsidR="0083501A" w:rsidRDefault="0083501A" w:rsidP="00392AA9">
            <w:pPr>
              <w:spacing w:line="276" w:lineRule="auto"/>
              <w:ind w:left="182"/>
              <w:jc w:val="both"/>
              <w:rPr>
                <w:bCs/>
                <w:lang w:val="de-DE"/>
              </w:rPr>
            </w:pPr>
            <w:r>
              <w:rPr>
                <w:bCs/>
                <w:lang w:val="de-DE"/>
              </w:rPr>
              <w:t>I. Một số vấn đề lý luận chung về nhà nước</w:t>
            </w:r>
          </w:p>
          <w:p w:rsidR="0083501A" w:rsidRDefault="0083501A" w:rsidP="00392AA9">
            <w:pPr>
              <w:spacing w:line="276" w:lineRule="auto"/>
              <w:ind w:left="182" w:firstLine="142"/>
              <w:jc w:val="both"/>
              <w:rPr>
                <w:bCs/>
                <w:lang w:val="de-DE"/>
              </w:rPr>
            </w:pPr>
            <w:r>
              <w:rPr>
                <w:bCs/>
                <w:lang w:val="de-DE"/>
              </w:rPr>
              <w:t>1. Nguồn gốc, dấu hiệu, bản chất, chức năng, kiểu tổ chức nhà nước</w:t>
            </w:r>
          </w:p>
          <w:p w:rsidR="003D0FA7" w:rsidRPr="0083501A" w:rsidRDefault="003D0FA7" w:rsidP="00392AA9">
            <w:pPr>
              <w:spacing w:line="276" w:lineRule="auto"/>
              <w:ind w:left="182" w:firstLine="142"/>
              <w:jc w:val="both"/>
              <w:rPr>
                <w:bCs/>
                <w:lang w:val="de-DE"/>
              </w:rPr>
            </w:pPr>
            <w:r>
              <w:rPr>
                <w:bCs/>
                <w:lang w:val="de-DE"/>
              </w:rPr>
              <w:t>2. Hình thức nhà nước</w:t>
            </w:r>
          </w:p>
          <w:p w:rsidR="0017522D" w:rsidRPr="005A1E30" w:rsidRDefault="0017522D" w:rsidP="00392AA9">
            <w:pPr>
              <w:spacing w:line="276" w:lineRule="auto"/>
              <w:jc w:val="both"/>
              <w:rPr>
                <w:bCs/>
                <w:lang w:val="de-DE"/>
              </w:rPr>
            </w:pPr>
            <w:r w:rsidRPr="005A1E30">
              <w:rPr>
                <w:b/>
                <w:bCs/>
                <w:lang w:val="de-DE"/>
              </w:rPr>
              <w:t>PPGD chính</w:t>
            </w:r>
            <w:r w:rsidRPr="005A1E30">
              <w:rPr>
                <w:bCs/>
                <w:lang w:val="de-DE"/>
              </w:rPr>
              <w:t>:</w:t>
            </w:r>
          </w:p>
          <w:p w:rsidR="0017522D" w:rsidRPr="005A1E30" w:rsidRDefault="0017522D" w:rsidP="00392AA9">
            <w:pPr>
              <w:pStyle w:val="NormalWeb"/>
              <w:numPr>
                <w:ilvl w:val="0"/>
                <w:numId w:val="1"/>
              </w:numPr>
              <w:spacing w:before="0" w:beforeAutospacing="0" w:after="0" w:afterAutospacing="0" w:line="276" w:lineRule="auto"/>
              <w:ind w:left="426" w:hanging="284"/>
              <w:jc w:val="both"/>
              <w:rPr>
                <w:bCs/>
                <w:lang w:val="de-DE"/>
              </w:rPr>
            </w:pPr>
            <w:r w:rsidRPr="005A1E30">
              <w:rPr>
                <w:bCs/>
                <w:lang w:val="de-DE"/>
              </w:rPr>
              <w:t xml:space="preserve">Thuyết </w:t>
            </w:r>
            <w:r w:rsidR="00896EFF">
              <w:rPr>
                <w:bCs/>
                <w:lang w:val="de-DE"/>
              </w:rPr>
              <w:t>trình</w:t>
            </w:r>
          </w:p>
          <w:p w:rsidR="0017522D" w:rsidRPr="005A1E30" w:rsidRDefault="00896EFF" w:rsidP="00392AA9">
            <w:pPr>
              <w:pStyle w:val="NormalWeb"/>
              <w:numPr>
                <w:ilvl w:val="0"/>
                <w:numId w:val="1"/>
              </w:numPr>
              <w:spacing w:before="0" w:beforeAutospacing="0" w:after="0" w:afterAutospacing="0" w:line="276" w:lineRule="auto"/>
              <w:ind w:left="426" w:hanging="284"/>
              <w:jc w:val="both"/>
              <w:rPr>
                <w:bCs/>
                <w:i/>
                <w:lang w:val="de-DE"/>
              </w:rPr>
            </w:pPr>
            <w:r>
              <w:rPr>
                <w:bCs/>
                <w:lang w:val="de-DE"/>
              </w:rPr>
              <w:t>Đàm thoại</w:t>
            </w:r>
          </w:p>
        </w:tc>
        <w:tc>
          <w:tcPr>
            <w:tcW w:w="738" w:type="pct"/>
            <w:shd w:val="clear" w:color="auto" w:fill="auto"/>
            <w:vAlign w:val="center"/>
          </w:tcPr>
          <w:p w:rsidR="0017522D" w:rsidRPr="005A1E30" w:rsidRDefault="00B50649" w:rsidP="00392AA9">
            <w:pPr>
              <w:spacing w:line="276" w:lineRule="auto"/>
              <w:jc w:val="center"/>
              <w:rPr>
                <w:bCs/>
                <w:lang w:val="de-DE"/>
              </w:rPr>
            </w:pPr>
            <w:r>
              <w:rPr>
                <w:bCs/>
                <w:lang w:val="de-DE"/>
              </w:rPr>
              <w:t>G</w:t>
            </w:r>
            <w:r w:rsidR="003D0FA7">
              <w:rPr>
                <w:bCs/>
                <w:lang w:val="de-DE"/>
              </w:rPr>
              <w:t>1.1</w:t>
            </w:r>
          </w:p>
        </w:tc>
      </w:tr>
      <w:tr w:rsidR="0017522D" w:rsidRPr="005A1E30" w:rsidTr="001B3EBA">
        <w:trPr>
          <w:trHeight w:val="553"/>
        </w:trPr>
        <w:tc>
          <w:tcPr>
            <w:tcW w:w="494" w:type="pct"/>
            <w:vMerge/>
            <w:shd w:val="clear" w:color="auto" w:fill="auto"/>
          </w:tcPr>
          <w:p w:rsidR="0017522D" w:rsidRPr="00D173D8" w:rsidRDefault="0017522D" w:rsidP="00392AA9">
            <w:pPr>
              <w:spacing w:line="276" w:lineRule="auto"/>
              <w:jc w:val="both"/>
              <w:rPr>
                <w:bCs/>
                <w:i/>
                <w:lang w:val="de-DE"/>
              </w:rPr>
            </w:pPr>
          </w:p>
        </w:tc>
        <w:tc>
          <w:tcPr>
            <w:tcW w:w="3768" w:type="pct"/>
            <w:shd w:val="clear" w:color="auto" w:fill="auto"/>
          </w:tcPr>
          <w:p w:rsidR="0017522D" w:rsidRPr="005A1E30" w:rsidRDefault="0017522D" w:rsidP="00392AA9">
            <w:pPr>
              <w:spacing w:line="276" w:lineRule="auto"/>
              <w:jc w:val="both"/>
              <w:rPr>
                <w:bCs/>
                <w:lang w:val="de-DE"/>
              </w:rPr>
            </w:pPr>
            <w:r w:rsidRPr="005A1E30">
              <w:rPr>
                <w:b/>
                <w:bCs/>
                <w:i/>
                <w:lang w:val="de-DE"/>
              </w:rPr>
              <w:t>B/</w:t>
            </w:r>
            <w:r w:rsidRPr="005A1E30">
              <w:rPr>
                <w:b/>
                <w:bCs/>
                <w:lang w:val="de-DE"/>
              </w:rPr>
              <w:t>Các nội dung cần tự học ở nhà</w:t>
            </w:r>
            <w:r w:rsidRPr="005A1E30">
              <w:rPr>
                <w:bCs/>
                <w:lang w:val="de-DE"/>
              </w:rPr>
              <w:t>:</w:t>
            </w:r>
            <w:r w:rsidR="005F593B">
              <w:rPr>
                <w:bCs/>
                <w:i/>
                <w:lang w:val="de-DE"/>
              </w:rPr>
              <w:t xml:space="preserve"> (</w:t>
            </w:r>
            <w:r w:rsidR="00A40E14">
              <w:rPr>
                <w:bCs/>
                <w:i/>
                <w:lang w:val="de-DE"/>
              </w:rPr>
              <w:t>4</w:t>
            </w:r>
            <w:r w:rsidRPr="005A1E30">
              <w:rPr>
                <w:bCs/>
                <w:i/>
                <w:lang w:val="de-DE"/>
              </w:rPr>
              <w:t>)</w:t>
            </w:r>
          </w:p>
          <w:p w:rsidR="00FA5C4A" w:rsidRPr="00AE7261" w:rsidRDefault="00A40E14" w:rsidP="00392AA9">
            <w:pPr>
              <w:spacing w:line="276" w:lineRule="auto"/>
              <w:jc w:val="both"/>
              <w:rPr>
                <w:bCs/>
                <w:lang w:val="de-DE"/>
              </w:rPr>
            </w:pPr>
            <w:r>
              <w:rPr>
                <w:bCs/>
                <w:lang w:val="de-DE"/>
              </w:rPr>
              <w:t>Tìm hiểu về các đặc trưng của kiểu nhà nước xã hội chủ nghĩa.</w:t>
            </w:r>
          </w:p>
        </w:tc>
        <w:tc>
          <w:tcPr>
            <w:tcW w:w="738" w:type="pct"/>
            <w:shd w:val="clear" w:color="auto" w:fill="auto"/>
            <w:vAlign w:val="center"/>
          </w:tcPr>
          <w:p w:rsidR="0017522D" w:rsidRPr="005A1E30" w:rsidRDefault="00DC6C54" w:rsidP="00392AA9">
            <w:pPr>
              <w:spacing w:line="276" w:lineRule="auto"/>
              <w:jc w:val="center"/>
              <w:rPr>
                <w:lang w:val="de-DE"/>
              </w:rPr>
            </w:pPr>
            <w:r>
              <w:rPr>
                <w:bCs/>
                <w:lang w:val="de-DE"/>
              </w:rPr>
              <w:t>G1.1</w:t>
            </w:r>
          </w:p>
        </w:tc>
      </w:tr>
      <w:tr w:rsidR="00142E1D" w:rsidRPr="005A1E30" w:rsidTr="001B3EBA">
        <w:tc>
          <w:tcPr>
            <w:tcW w:w="494" w:type="pct"/>
            <w:vMerge w:val="restart"/>
            <w:shd w:val="clear" w:color="auto" w:fill="auto"/>
            <w:vAlign w:val="center"/>
          </w:tcPr>
          <w:p w:rsidR="00142E1D" w:rsidRPr="00D173D8" w:rsidRDefault="00142E1D" w:rsidP="00392AA9">
            <w:pPr>
              <w:numPr>
                <w:ilvl w:val="0"/>
                <w:numId w:val="8"/>
              </w:numPr>
              <w:spacing w:line="276" w:lineRule="auto"/>
              <w:ind w:left="0" w:firstLine="432"/>
              <w:rPr>
                <w:bCs/>
                <w:lang w:val="de-DE"/>
              </w:rPr>
            </w:pPr>
          </w:p>
        </w:tc>
        <w:tc>
          <w:tcPr>
            <w:tcW w:w="3768" w:type="pct"/>
            <w:shd w:val="clear" w:color="auto" w:fill="auto"/>
          </w:tcPr>
          <w:p w:rsidR="00142E1D" w:rsidRPr="003D0FA7" w:rsidRDefault="003D0FA7" w:rsidP="00392AA9">
            <w:pPr>
              <w:spacing w:line="276" w:lineRule="auto"/>
              <w:jc w:val="both"/>
              <w:rPr>
                <w:bCs/>
                <w:i/>
                <w:lang w:val="de-DE"/>
              </w:rPr>
            </w:pPr>
            <w:r>
              <w:rPr>
                <w:b/>
                <w:bCs/>
                <w:i/>
                <w:lang w:val="de-DE"/>
              </w:rPr>
              <w:t>Bài</w:t>
            </w:r>
            <w:r w:rsidRPr="005A1E30">
              <w:rPr>
                <w:b/>
                <w:bCs/>
                <w:i/>
                <w:lang w:val="de-DE"/>
              </w:rPr>
              <w:t xml:space="preserve"> 1: </w:t>
            </w:r>
            <w:r>
              <w:rPr>
                <w:b/>
                <w:sz w:val="26"/>
                <w:szCs w:val="26"/>
                <w:lang w:val="de-DE"/>
              </w:rPr>
              <w:t>Một số vấn đề chung về nhà nước CHXHCN Việt Nam</w:t>
            </w:r>
            <w:r w:rsidR="00474BFA" w:rsidRPr="00AE7261">
              <w:rPr>
                <w:bCs/>
                <w:i/>
                <w:lang w:val="de-DE"/>
              </w:rPr>
              <w:t>(tiếp theo)</w:t>
            </w:r>
          </w:p>
        </w:tc>
        <w:tc>
          <w:tcPr>
            <w:tcW w:w="738" w:type="pct"/>
            <w:shd w:val="clear" w:color="auto" w:fill="auto"/>
            <w:vAlign w:val="center"/>
          </w:tcPr>
          <w:p w:rsidR="00142E1D" w:rsidRPr="00E4444F" w:rsidRDefault="00142E1D" w:rsidP="00392AA9">
            <w:pPr>
              <w:spacing w:line="276" w:lineRule="auto"/>
              <w:jc w:val="center"/>
              <w:rPr>
                <w:b/>
                <w:bCs/>
                <w:lang w:val="de-DE"/>
              </w:rPr>
            </w:pPr>
          </w:p>
        </w:tc>
      </w:tr>
      <w:tr w:rsidR="0017522D" w:rsidRPr="005A1E30" w:rsidTr="00DC6C54">
        <w:trPr>
          <w:trHeight w:val="2950"/>
        </w:trPr>
        <w:tc>
          <w:tcPr>
            <w:tcW w:w="494" w:type="pct"/>
            <w:vMerge/>
            <w:shd w:val="clear" w:color="auto" w:fill="auto"/>
          </w:tcPr>
          <w:p w:rsidR="0017522D" w:rsidRPr="00D173D8" w:rsidRDefault="0017522D" w:rsidP="00392AA9">
            <w:pPr>
              <w:numPr>
                <w:ilvl w:val="0"/>
                <w:numId w:val="8"/>
              </w:numPr>
              <w:spacing w:line="276" w:lineRule="auto"/>
              <w:ind w:left="0" w:firstLine="432"/>
              <w:rPr>
                <w:bCs/>
                <w:lang w:val="de-DE"/>
              </w:rPr>
            </w:pPr>
          </w:p>
        </w:tc>
        <w:tc>
          <w:tcPr>
            <w:tcW w:w="3768" w:type="pct"/>
            <w:shd w:val="clear" w:color="auto" w:fill="auto"/>
          </w:tcPr>
          <w:p w:rsidR="0017522D" w:rsidRPr="005A1E30" w:rsidRDefault="0017522D" w:rsidP="00392AA9">
            <w:pPr>
              <w:spacing w:line="276" w:lineRule="auto"/>
              <w:jc w:val="both"/>
              <w:rPr>
                <w:bCs/>
                <w:i/>
                <w:lang w:val="de-DE"/>
              </w:rPr>
            </w:pPr>
            <w:r w:rsidRPr="005A1E30">
              <w:rPr>
                <w:b/>
                <w:bCs/>
                <w:i/>
                <w:lang w:val="de-DE"/>
              </w:rPr>
              <w:t>A/</w:t>
            </w:r>
            <w:r w:rsidRPr="005A1E30">
              <w:rPr>
                <w:b/>
                <w:bCs/>
                <w:lang w:val="de-DE"/>
              </w:rPr>
              <w:t>Tóm tắt các ND và PPGD chính trên lớp</w:t>
            </w:r>
            <w:r w:rsidR="005F593B">
              <w:rPr>
                <w:bCs/>
                <w:i/>
                <w:lang w:val="de-DE"/>
              </w:rPr>
              <w:t>: (</w:t>
            </w:r>
            <w:r w:rsidR="003D0FA7">
              <w:rPr>
                <w:bCs/>
                <w:i/>
                <w:lang w:val="de-DE"/>
              </w:rPr>
              <w:t>2</w:t>
            </w:r>
            <w:r w:rsidRPr="005A1E30">
              <w:rPr>
                <w:bCs/>
                <w:i/>
                <w:lang w:val="de-DE"/>
              </w:rPr>
              <w:t>)</w:t>
            </w:r>
          </w:p>
          <w:p w:rsidR="0017522D" w:rsidRPr="005A1E30" w:rsidRDefault="0017522D" w:rsidP="00392AA9">
            <w:pPr>
              <w:spacing w:line="276" w:lineRule="auto"/>
              <w:jc w:val="both"/>
              <w:rPr>
                <w:b/>
                <w:bCs/>
                <w:lang w:val="de-DE"/>
              </w:rPr>
            </w:pPr>
            <w:r>
              <w:rPr>
                <w:b/>
                <w:bCs/>
                <w:lang w:val="de-DE"/>
              </w:rPr>
              <w:t>Nội dung GD lý thuyết</w:t>
            </w:r>
            <w:r w:rsidRPr="005A1E30">
              <w:rPr>
                <w:b/>
                <w:bCs/>
                <w:lang w:val="de-DE"/>
              </w:rPr>
              <w:t>:</w:t>
            </w:r>
          </w:p>
          <w:p w:rsidR="003D0FA7" w:rsidRDefault="003D0FA7" w:rsidP="00392AA9">
            <w:pPr>
              <w:spacing w:line="276" w:lineRule="auto"/>
              <w:ind w:left="182"/>
              <w:jc w:val="both"/>
              <w:rPr>
                <w:bCs/>
                <w:lang w:val="de-DE"/>
              </w:rPr>
            </w:pPr>
            <w:r>
              <w:rPr>
                <w:bCs/>
                <w:lang w:val="de-DE"/>
              </w:rPr>
              <w:t>II. Một số vấn đề cơ bản về nhà nước CHXHCN Việt Nam</w:t>
            </w:r>
          </w:p>
          <w:p w:rsidR="003D0FA7" w:rsidRDefault="003D0FA7" w:rsidP="00392AA9">
            <w:pPr>
              <w:spacing w:line="276" w:lineRule="auto"/>
              <w:ind w:left="182" w:firstLine="142"/>
              <w:jc w:val="both"/>
              <w:rPr>
                <w:bCs/>
                <w:lang w:val="de-DE"/>
              </w:rPr>
            </w:pPr>
            <w:r>
              <w:rPr>
                <w:bCs/>
                <w:lang w:val="de-DE"/>
              </w:rPr>
              <w:t>1. Hệ thống chính trị</w:t>
            </w:r>
          </w:p>
          <w:p w:rsidR="003D0FA7" w:rsidRDefault="003D0FA7" w:rsidP="00392AA9">
            <w:pPr>
              <w:spacing w:line="276" w:lineRule="auto"/>
              <w:ind w:left="182" w:firstLine="142"/>
              <w:jc w:val="both"/>
              <w:rPr>
                <w:bCs/>
                <w:lang w:val="de-DE"/>
              </w:rPr>
            </w:pPr>
            <w:r>
              <w:rPr>
                <w:bCs/>
                <w:lang w:val="de-DE"/>
              </w:rPr>
              <w:t>2. Bản chất nhà nước CHXHCN Việt Nam</w:t>
            </w:r>
          </w:p>
          <w:p w:rsidR="00A40E14" w:rsidRDefault="00A40E14" w:rsidP="00392AA9">
            <w:pPr>
              <w:spacing w:line="276" w:lineRule="auto"/>
              <w:ind w:left="182" w:firstLine="142"/>
              <w:jc w:val="both"/>
              <w:rPr>
                <w:bCs/>
                <w:lang w:val="de-DE"/>
              </w:rPr>
            </w:pPr>
            <w:r>
              <w:rPr>
                <w:bCs/>
                <w:lang w:val="de-DE"/>
              </w:rPr>
              <w:t>3. Đặc điểm của nhà nước CHXHCN Việt Nam</w:t>
            </w:r>
            <w:r w:rsidRPr="005A1E30">
              <w:rPr>
                <w:bCs/>
                <w:lang w:val="de-DE"/>
              </w:rPr>
              <w:t xml:space="preserve">Thuyết </w:t>
            </w:r>
            <w:r>
              <w:rPr>
                <w:bCs/>
                <w:lang w:val="de-DE"/>
              </w:rPr>
              <w:t>trình</w:t>
            </w:r>
          </w:p>
          <w:p w:rsidR="004F02C2" w:rsidRPr="005A1E30" w:rsidRDefault="004F02C2" w:rsidP="00392AA9">
            <w:pPr>
              <w:spacing w:line="276" w:lineRule="auto"/>
              <w:jc w:val="both"/>
              <w:rPr>
                <w:bCs/>
                <w:lang w:val="de-DE"/>
              </w:rPr>
            </w:pPr>
            <w:r w:rsidRPr="005A1E30">
              <w:rPr>
                <w:b/>
                <w:bCs/>
                <w:lang w:val="de-DE"/>
              </w:rPr>
              <w:t>PPGD chính</w:t>
            </w:r>
            <w:r w:rsidRPr="005A1E30">
              <w:rPr>
                <w:bCs/>
                <w:lang w:val="de-DE"/>
              </w:rPr>
              <w:t>:</w:t>
            </w:r>
          </w:p>
          <w:p w:rsidR="004F02C2" w:rsidRPr="005A1E30" w:rsidRDefault="004F02C2" w:rsidP="00392AA9">
            <w:pPr>
              <w:pStyle w:val="NormalWeb"/>
              <w:numPr>
                <w:ilvl w:val="0"/>
                <w:numId w:val="1"/>
              </w:numPr>
              <w:spacing w:before="0" w:beforeAutospacing="0" w:after="0" w:afterAutospacing="0" w:line="276" w:lineRule="auto"/>
              <w:ind w:left="426" w:hanging="284"/>
              <w:jc w:val="both"/>
              <w:rPr>
                <w:bCs/>
                <w:lang w:val="de-DE"/>
              </w:rPr>
            </w:pPr>
            <w:r w:rsidRPr="005A1E30">
              <w:rPr>
                <w:bCs/>
                <w:lang w:val="de-DE"/>
              </w:rPr>
              <w:t xml:space="preserve">Thuyết </w:t>
            </w:r>
            <w:r>
              <w:rPr>
                <w:bCs/>
                <w:lang w:val="de-DE"/>
              </w:rPr>
              <w:t>trình</w:t>
            </w:r>
          </w:p>
          <w:p w:rsidR="0017522D" w:rsidRPr="005A1E30" w:rsidRDefault="00A40E14" w:rsidP="00392AA9">
            <w:pPr>
              <w:pStyle w:val="NormalWeb"/>
              <w:numPr>
                <w:ilvl w:val="0"/>
                <w:numId w:val="1"/>
              </w:numPr>
              <w:spacing w:before="0" w:beforeAutospacing="0" w:after="0" w:afterAutospacing="0" w:line="276" w:lineRule="auto"/>
              <w:ind w:left="426" w:hanging="284"/>
              <w:jc w:val="both"/>
              <w:rPr>
                <w:bCs/>
                <w:i/>
                <w:lang w:val="de-DE"/>
              </w:rPr>
            </w:pPr>
            <w:r>
              <w:rPr>
                <w:bCs/>
                <w:lang w:val="de-DE"/>
              </w:rPr>
              <w:t>Đàm thoại</w:t>
            </w:r>
          </w:p>
        </w:tc>
        <w:tc>
          <w:tcPr>
            <w:tcW w:w="738" w:type="pct"/>
            <w:shd w:val="clear" w:color="auto" w:fill="auto"/>
            <w:vAlign w:val="center"/>
          </w:tcPr>
          <w:p w:rsidR="0017522D" w:rsidRPr="00E4444F" w:rsidRDefault="00B50649" w:rsidP="00392AA9">
            <w:pPr>
              <w:spacing w:line="276" w:lineRule="auto"/>
              <w:jc w:val="center"/>
              <w:rPr>
                <w:bCs/>
                <w:lang w:val="de-DE"/>
              </w:rPr>
            </w:pPr>
            <w:r>
              <w:rPr>
                <w:bCs/>
                <w:lang w:val="de-DE"/>
              </w:rPr>
              <w:t>G</w:t>
            </w:r>
            <w:r w:rsidR="00A40E14">
              <w:rPr>
                <w:bCs/>
                <w:lang w:val="de-DE"/>
              </w:rPr>
              <w:t>1.1</w:t>
            </w:r>
          </w:p>
        </w:tc>
      </w:tr>
      <w:tr w:rsidR="00975E92" w:rsidRPr="005A1E30" w:rsidTr="001B3EBA">
        <w:trPr>
          <w:trHeight w:val="700"/>
        </w:trPr>
        <w:tc>
          <w:tcPr>
            <w:tcW w:w="494" w:type="pct"/>
            <w:vMerge/>
            <w:shd w:val="clear" w:color="auto" w:fill="auto"/>
          </w:tcPr>
          <w:p w:rsidR="00975E92" w:rsidRPr="00D173D8" w:rsidRDefault="00975E92" w:rsidP="00392AA9">
            <w:pPr>
              <w:numPr>
                <w:ilvl w:val="0"/>
                <w:numId w:val="8"/>
              </w:numPr>
              <w:spacing w:line="276" w:lineRule="auto"/>
              <w:ind w:left="0" w:firstLine="432"/>
              <w:rPr>
                <w:bCs/>
                <w:lang w:val="de-DE"/>
              </w:rPr>
            </w:pPr>
          </w:p>
        </w:tc>
        <w:tc>
          <w:tcPr>
            <w:tcW w:w="3768" w:type="pct"/>
            <w:shd w:val="clear" w:color="auto" w:fill="auto"/>
          </w:tcPr>
          <w:p w:rsidR="00975E92" w:rsidRPr="00AE7261" w:rsidRDefault="00975E92" w:rsidP="00392AA9">
            <w:pPr>
              <w:spacing w:line="276" w:lineRule="auto"/>
              <w:jc w:val="both"/>
              <w:rPr>
                <w:bCs/>
                <w:i/>
                <w:lang w:val="de-DE"/>
              </w:rPr>
            </w:pPr>
            <w:r w:rsidRPr="00AE7261">
              <w:rPr>
                <w:b/>
                <w:bCs/>
                <w:i/>
                <w:lang w:val="de-DE"/>
              </w:rPr>
              <w:t>B/</w:t>
            </w:r>
            <w:r w:rsidRPr="00AE7261">
              <w:rPr>
                <w:b/>
                <w:bCs/>
                <w:lang w:val="de-DE"/>
              </w:rPr>
              <w:t>Các nội dung cần tự học ở nhà</w:t>
            </w:r>
            <w:r w:rsidRPr="00AE7261">
              <w:rPr>
                <w:bCs/>
                <w:lang w:val="de-DE"/>
              </w:rPr>
              <w:t>:</w:t>
            </w:r>
            <w:r w:rsidR="005F593B" w:rsidRPr="00AE7261">
              <w:rPr>
                <w:bCs/>
                <w:i/>
                <w:lang w:val="de-DE"/>
              </w:rPr>
              <w:t xml:space="preserve"> (</w:t>
            </w:r>
            <w:r w:rsidR="00A40E14">
              <w:rPr>
                <w:bCs/>
                <w:i/>
                <w:lang w:val="de-DE"/>
              </w:rPr>
              <w:t>4</w:t>
            </w:r>
            <w:r w:rsidRPr="00AE7261">
              <w:rPr>
                <w:bCs/>
                <w:i/>
                <w:lang w:val="de-DE"/>
              </w:rPr>
              <w:t>)</w:t>
            </w:r>
          </w:p>
          <w:p w:rsidR="00975E92" w:rsidRPr="00AE7261" w:rsidRDefault="00A40E14" w:rsidP="00392AA9">
            <w:pPr>
              <w:spacing w:line="276" w:lineRule="auto"/>
              <w:jc w:val="both"/>
              <w:rPr>
                <w:bCs/>
                <w:lang w:val="de-DE"/>
              </w:rPr>
            </w:pPr>
            <w:r>
              <w:rPr>
                <w:lang w:val="de-DE"/>
              </w:rPr>
              <w:t xml:space="preserve">Tìm hiểu </w:t>
            </w:r>
            <w:r w:rsidRPr="001B3EBA">
              <w:rPr>
                <w:bCs/>
                <w:lang w:val="de-DE"/>
              </w:rPr>
              <w:t>về</w:t>
            </w:r>
            <w:r>
              <w:rPr>
                <w:lang w:val="de-DE"/>
              </w:rPr>
              <w:t xml:space="preserve"> các quan điểm trong xây dựng và hoàn thiện bộ máy nhà nước CHXHCN Việt Nam.</w:t>
            </w:r>
          </w:p>
        </w:tc>
        <w:tc>
          <w:tcPr>
            <w:tcW w:w="738" w:type="pct"/>
            <w:shd w:val="clear" w:color="auto" w:fill="auto"/>
            <w:vAlign w:val="center"/>
          </w:tcPr>
          <w:p w:rsidR="00975E92" w:rsidRPr="00E4444F" w:rsidRDefault="00DC6C54" w:rsidP="00392AA9">
            <w:pPr>
              <w:spacing w:line="276" w:lineRule="auto"/>
              <w:jc w:val="center"/>
              <w:rPr>
                <w:bCs/>
              </w:rPr>
            </w:pPr>
            <w:r>
              <w:rPr>
                <w:bCs/>
                <w:lang w:val="de-DE"/>
              </w:rPr>
              <w:t>G1.1</w:t>
            </w:r>
          </w:p>
        </w:tc>
      </w:tr>
      <w:tr w:rsidR="00DF18AB" w:rsidRPr="005A1E30" w:rsidTr="001B3EBA">
        <w:trPr>
          <w:trHeight w:val="428"/>
        </w:trPr>
        <w:tc>
          <w:tcPr>
            <w:tcW w:w="494" w:type="pct"/>
            <w:vMerge w:val="restart"/>
            <w:shd w:val="clear" w:color="auto" w:fill="auto"/>
            <w:vAlign w:val="center"/>
          </w:tcPr>
          <w:p w:rsidR="00DF18AB" w:rsidRPr="00D173D8" w:rsidRDefault="00DF18AB" w:rsidP="00392AA9">
            <w:pPr>
              <w:numPr>
                <w:ilvl w:val="0"/>
                <w:numId w:val="8"/>
              </w:numPr>
              <w:spacing w:line="276" w:lineRule="auto"/>
              <w:ind w:left="0" w:firstLine="432"/>
              <w:rPr>
                <w:bCs/>
                <w:lang w:val="de-DE"/>
              </w:rPr>
            </w:pPr>
          </w:p>
        </w:tc>
        <w:tc>
          <w:tcPr>
            <w:tcW w:w="3768" w:type="pct"/>
            <w:shd w:val="clear" w:color="auto" w:fill="auto"/>
            <w:vAlign w:val="center"/>
          </w:tcPr>
          <w:p w:rsidR="00DF18AB" w:rsidRPr="00975E92" w:rsidRDefault="00A40E14" w:rsidP="00392AA9">
            <w:pPr>
              <w:pStyle w:val="NormalWeb"/>
              <w:spacing w:before="0" w:beforeAutospacing="0" w:after="0" w:afterAutospacing="0" w:line="276" w:lineRule="auto"/>
              <w:jc w:val="both"/>
              <w:rPr>
                <w:b/>
                <w:bCs/>
              </w:rPr>
            </w:pPr>
            <w:r>
              <w:rPr>
                <w:b/>
                <w:bCs/>
                <w:i/>
                <w:lang w:val="de-DE"/>
              </w:rPr>
              <w:t>Bài</w:t>
            </w:r>
            <w:r w:rsidRPr="005A1E30">
              <w:rPr>
                <w:b/>
                <w:bCs/>
                <w:i/>
                <w:lang w:val="de-DE"/>
              </w:rPr>
              <w:t xml:space="preserve"> 1: </w:t>
            </w:r>
            <w:r>
              <w:rPr>
                <w:b/>
                <w:sz w:val="26"/>
                <w:szCs w:val="26"/>
                <w:lang w:val="de-DE"/>
              </w:rPr>
              <w:t xml:space="preserve">Một số vấn đề chung về nhà nước CHXHCN Việt Nam </w:t>
            </w:r>
            <w:r w:rsidR="00474BFA" w:rsidRPr="00AE7261">
              <w:rPr>
                <w:bCs/>
                <w:i/>
                <w:lang w:val="de-DE"/>
              </w:rPr>
              <w:t>(tiếp theo)</w:t>
            </w:r>
          </w:p>
        </w:tc>
        <w:tc>
          <w:tcPr>
            <w:tcW w:w="738" w:type="pct"/>
            <w:shd w:val="clear" w:color="auto" w:fill="auto"/>
            <w:vAlign w:val="center"/>
          </w:tcPr>
          <w:p w:rsidR="00DF18AB" w:rsidRPr="00E4444F" w:rsidRDefault="00DF18AB" w:rsidP="00392AA9">
            <w:pPr>
              <w:pStyle w:val="NormalWeb"/>
              <w:spacing w:before="0" w:beforeAutospacing="0" w:after="0" w:afterAutospacing="0" w:line="276" w:lineRule="auto"/>
              <w:jc w:val="center"/>
              <w:rPr>
                <w:bCs/>
              </w:rPr>
            </w:pPr>
          </w:p>
        </w:tc>
      </w:tr>
      <w:tr w:rsidR="00DF18AB" w:rsidRPr="005A1E30" w:rsidTr="001B3EBA">
        <w:trPr>
          <w:trHeight w:val="3111"/>
        </w:trPr>
        <w:tc>
          <w:tcPr>
            <w:tcW w:w="494" w:type="pct"/>
            <w:vMerge/>
            <w:shd w:val="clear" w:color="auto" w:fill="auto"/>
            <w:vAlign w:val="center"/>
          </w:tcPr>
          <w:p w:rsidR="00DF18AB" w:rsidRPr="00D173D8" w:rsidRDefault="00DF18AB" w:rsidP="00392AA9">
            <w:pPr>
              <w:numPr>
                <w:ilvl w:val="0"/>
                <w:numId w:val="8"/>
              </w:numPr>
              <w:spacing w:line="276" w:lineRule="auto"/>
              <w:ind w:left="0" w:firstLine="432"/>
              <w:rPr>
                <w:bCs/>
                <w:lang w:val="de-DE"/>
              </w:rPr>
            </w:pPr>
          </w:p>
        </w:tc>
        <w:tc>
          <w:tcPr>
            <w:tcW w:w="3768" w:type="pct"/>
            <w:shd w:val="clear" w:color="auto" w:fill="auto"/>
            <w:vAlign w:val="center"/>
          </w:tcPr>
          <w:p w:rsidR="00DF18AB" w:rsidRDefault="00DF18AB" w:rsidP="00392AA9">
            <w:pPr>
              <w:pStyle w:val="NormalWeb"/>
              <w:spacing w:before="0" w:beforeAutospacing="0" w:after="0" w:afterAutospacing="0" w:line="276" w:lineRule="auto"/>
              <w:jc w:val="both"/>
              <w:rPr>
                <w:bCs/>
                <w:i/>
                <w:lang w:val="de-DE"/>
              </w:rPr>
            </w:pPr>
            <w:r w:rsidRPr="005A1E30">
              <w:rPr>
                <w:b/>
                <w:bCs/>
                <w:i/>
                <w:lang w:val="de-DE"/>
              </w:rPr>
              <w:t xml:space="preserve">A/ </w:t>
            </w:r>
            <w:r w:rsidRPr="00DB530B">
              <w:rPr>
                <w:b/>
                <w:bCs/>
                <w:lang w:val="de-DE"/>
              </w:rPr>
              <w:t>Các</w:t>
            </w:r>
            <w:r w:rsidRPr="005A1E30">
              <w:rPr>
                <w:b/>
                <w:bCs/>
                <w:lang w:val="de-DE"/>
              </w:rPr>
              <w:t>nội dung và PPGD chính trên lớp</w:t>
            </w:r>
            <w:r w:rsidR="005F593B">
              <w:rPr>
                <w:bCs/>
                <w:i/>
                <w:lang w:val="de-DE"/>
              </w:rPr>
              <w:t>: (</w:t>
            </w:r>
            <w:r w:rsidR="00A40E14">
              <w:rPr>
                <w:bCs/>
                <w:i/>
                <w:lang w:val="de-DE"/>
              </w:rPr>
              <w:t>2</w:t>
            </w:r>
            <w:r w:rsidRPr="005A1E30">
              <w:rPr>
                <w:bCs/>
                <w:i/>
                <w:lang w:val="de-DE"/>
              </w:rPr>
              <w:t>)</w:t>
            </w:r>
          </w:p>
          <w:p w:rsidR="00DF18AB" w:rsidRDefault="00DF18AB" w:rsidP="00392AA9">
            <w:pPr>
              <w:spacing w:line="276" w:lineRule="auto"/>
              <w:jc w:val="both"/>
              <w:rPr>
                <w:b/>
                <w:bCs/>
                <w:lang w:val="de-DE"/>
              </w:rPr>
            </w:pPr>
            <w:r>
              <w:rPr>
                <w:b/>
                <w:bCs/>
                <w:lang w:val="de-DE"/>
              </w:rPr>
              <w:t>Nội dung GD lý thuyết</w:t>
            </w:r>
            <w:r w:rsidRPr="005A1E30">
              <w:rPr>
                <w:b/>
                <w:bCs/>
                <w:lang w:val="de-DE"/>
              </w:rPr>
              <w:t>:</w:t>
            </w:r>
          </w:p>
          <w:p w:rsidR="00A40E14" w:rsidRDefault="00A40E14" w:rsidP="00392AA9">
            <w:pPr>
              <w:spacing w:line="276" w:lineRule="auto"/>
              <w:ind w:left="182"/>
              <w:jc w:val="both"/>
              <w:rPr>
                <w:bCs/>
                <w:lang w:val="de-DE"/>
              </w:rPr>
            </w:pPr>
            <w:r>
              <w:rPr>
                <w:bCs/>
                <w:lang w:val="de-DE"/>
              </w:rPr>
              <w:t>II. Một số vấn đề cơ bản về nhà nước CHXHCN Việt Nam (tt)</w:t>
            </w:r>
          </w:p>
          <w:p w:rsidR="00A40E14" w:rsidRDefault="00A40E14" w:rsidP="00392AA9">
            <w:pPr>
              <w:spacing w:line="276" w:lineRule="auto"/>
              <w:ind w:left="182" w:firstLine="142"/>
              <w:jc w:val="both"/>
              <w:rPr>
                <w:bCs/>
                <w:lang w:val="de-DE"/>
              </w:rPr>
            </w:pPr>
            <w:r>
              <w:rPr>
                <w:bCs/>
                <w:lang w:val="de-DE"/>
              </w:rPr>
              <w:t>4. Nguyên tắc hoạt động của nhà nước CHXHCN Việt Nam</w:t>
            </w:r>
          </w:p>
          <w:p w:rsidR="00A40E14" w:rsidRDefault="00A40E14" w:rsidP="00392AA9">
            <w:pPr>
              <w:spacing w:line="276" w:lineRule="auto"/>
              <w:ind w:left="182" w:firstLine="142"/>
              <w:jc w:val="both"/>
              <w:rPr>
                <w:bCs/>
                <w:lang w:val="de-DE"/>
              </w:rPr>
            </w:pPr>
            <w:r>
              <w:rPr>
                <w:bCs/>
                <w:lang w:val="de-DE"/>
              </w:rPr>
              <w:t>5. Chức năng của nhà nước CHXHCN Việt Nam</w:t>
            </w:r>
          </w:p>
          <w:p w:rsidR="00A40E14" w:rsidRDefault="00A40E14" w:rsidP="00392AA9">
            <w:pPr>
              <w:spacing w:line="276" w:lineRule="auto"/>
              <w:ind w:left="182" w:firstLine="142"/>
              <w:jc w:val="both"/>
              <w:rPr>
                <w:bCs/>
                <w:lang w:val="de-DE"/>
              </w:rPr>
            </w:pPr>
            <w:r>
              <w:rPr>
                <w:bCs/>
                <w:lang w:val="de-DE"/>
              </w:rPr>
              <w:t xml:space="preserve">6. </w:t>
            </w:r>
            <w:r w:rsidR="004F02C2">
              <w:rPr>
                <w:bCs/>
                <w:lang w:val="de-DE"/>
              </w:rPr>
              <w:t>Cơ cấu tổ chức bộ máy nhà nước CHXHCN Việt Nam</w:t>
            </w:r>
          </w:p>
          <w:p w:rsidR="00DF18AB" w:rsidRPr="005A1E30" w:rsidRDefault="00DF18AB" w:rsidP="00392AA9">
            <w:pPr>
              <w:spacing w:line="276" w:lineRule="auto"/>
              <w:jc w:val="both"/>
              <w:rPr>
                <w:bCs/>
                <w:i/>
                <w:lang w:val="de-DE"/>
              </w:rPr>
            </w:pPr>
            <w:r w:rsidRPr="005A1E30">
              <w:rPr>
                <w:b/>
                <w:bCs/>
                <w:lang w:val="de-DE"/>
              </w:rPr>
              <w:t>PPGD chính</w:t>
            </w:r>
            <w:r w:rsidRPr="005A1E30">
              <w:rPr>
                <w:bCs/>
                <w:lang w:val="de-DE"/>
              </w:rPr>
              <w:t>:</w:t>
            </w:r>
          </w:p>
          <w:p w:rsidR="004F02C2" w:rsidRPr="005A1E30" w:rsidRDefault="004F02C2" w:rsidP="00392AA9">
            <w:pPr>
              <w:pStyle w:val="NormalWeb"/>
              <w:numPr>
                <w:ilvl w:val="0"/>
                <w:numId w:val="1"/>
              </w:numPr>
              <w:spacing w:before="0" w:beforeAutospacing="0" w:after="0" w:afterAutospacing="0" w:line="276" w:lineRule="auto"/>
              <w:ind w:left="426" w:hanging="284"/>
              <w:jc w:val="both"/>
              <w:rPr>
                <w:bCs/>
                <w:lang w:val="de-DE"/>
              </w:rPr>
            </w:pPr>
            <w:r w:rsidRPr="005A1E30">
              <w:rPr>
                <w:bCs/>
                <w:lang w:val="de-DE"/>
              </w:rPr>
              <w:t xml:space="preserve">Thuyết </w:t>
            </w:r>
            <w:r>
              <w:rPr>
                <w:bCs/>
                <w:lang w:val="de-DE"/>
              </w:rPr>
              <w:t>trình</w:t>
            </w:r>
          </w:p>
          <w:p w:rsidR="004F02C2" w:rsidRPr="004F02C2" w:rsidRDefault="004F02C2" w:rsidP="00392AA9">
            <w:pPr>
              <w:pStyle w:val="NormalWeb"/>
              <w:numPr>
                <w:ilvl w:val="0"/>
                <w:numId w:val="1"/>
              </w:numPr>
              <w:spacing w:before="0" w:beforeAutospacing="0" w:after="0" w:afterAutospacing="0" w:line="276" w:lineRule="auto"/>
              <w:ind w:left="426" w:hanging="284"/>
              <w:jc w:val="both"/>
              <w:rPr>
                <w:bCs/>
              </w:rPr>
            </w:pPr>
            <w:r>
              <w:rPr>
                <w:bCs/>
                <w:lang w:val="de-DE"/>
              </w:rPr>
              <w:t>Đàm thoại</w:t>
            </w:r>
          </w:p>
        </w:tc>
        <w:tc>
          <w:tcPr>
            <w:tcW w:w="738" w:type="pct"/>
            <w:shd w:val="clear" w:color="auto" w:fill="auto"/>
            <w:vAlign w:val="center"/>
          </w:tcPr>
          <w:p w:rsidR="00474BFA" w:rsidRPr="00E4444F" w:rsidRDefault="00B50649" w:rsidP="00392AA9">
            <w:pPr>
              <w:pStyle w:val="NormalWeb"/>
              <w:spacing w:before="0" w:beforeAutospacing="0" w:after="0" w:afterAutospacing="0" w:line="276" w:lineRule="auto"/>
              <w:jc w:val="center"/>
              <w:rPr>
                <w:bCs/>
              </w:rPr>
            </w:pPr>
            <w:r>
              <w:rPr>
                <w:bCs/>
              </w:rPr>
              <w:t>G1.</w:t>
            </w:r>
            <w:r w:rsidR="004F02C2">
              <w:rPr>
                <w:bCs/>
              </w:rPr>
              <w:t>1</w:t>
            </w:r>
            <w:r w:rsidR="00474BFA">
              <w:rPr>
                <w:bCs/>
              </w:rPr>
              <w:t>, G2.1</w:t>
            </w:r>
          </w:p>
        </w:tc>
      </w:tr>
      <w:tr w:rsidR="00DF18AB" w:rsidRPr="00AE7261" w:rsidTr="001B3EBA">
        <w:trPr>
          <w:trHeight w:val="729"/>
        </w:trPr>
        <w:tc>
          <w:tcPr>
            <w:tcW w:w="494" w:type="pct"/>
            <w:vMerge/>
            <w:shd w:val="clear" w:color="auto" w:fill="auto"/>
            <w:vAlign w:val="center"/>
          </w:tcPr>
          <w:p w:rsidR="00DF18AB" w:rsidRPr="00D173D8" w:rsidRDefault="00DF18AB" w:rsidP="00392AA9">
            <w:pPr>
              <w:numPr>
                <w:ilvl w:val="0"/>
                <w:numId w:val="8"/>
              </w:numPr>
              <w:spacing w:line="276" w:lineRule="auto"/>
              <w:ind w:left="0" w:firstLine="432"/>
              <w:rPr>
                <w:bCs/>
                <w:lang w:val="de-DE"/>
              </w:rPr>
            </w:pPr>
          </w:p>
        </w:tc>
        <w:tc>
          <w:tcPr>
            <w:tcW w:w="3768" w:type="pct"/>
            <w:shd w:val="clear" w:color="auto" w:fill="auto"/>
            <w:vAlign w:val="center"/>
          </w:tcPr>
          <w:p w:rsidR="00DF18AB" w:rsidRPr="00AE7261" w:rsidRDefault="00DF18AB" w:rsidP="00392AA9">
            <w:pPr>
              <w:spacing w:line="276" w:lineRule="auto"/>
              <w:jc w:val="both"/>
              <w:rPr>
                <w:bCs/>
                <w:i/>
                <w:lang w:val="de-DE"/>
              </w:rPr>
            </w:pPr>
            <w:r w:rsidRPr="00AE7261">
              <w:rPr>
                <w:b/>
                <w:bCs/>
                <w:i/>
                <w:lang w:val="de-DE"/>
              </w:rPr>
              <w:t>B/</w:t>
            </w:r>
            <w:r w:rsidRPr="00AE7261">
              <w:rPr>
                <w:b/>
                <w:bCs/>
                <w:lang w:val="de-DE"/>
              </w:rPr>
              <w:t>Các nội dung cần tự học ở nhà</w:t>
            </w:r>
            <w:r w:rsidRPr="00AE7261">
              <w:rPr>
                <w:bCs/>
                <w:lang w:val="de-DE"/>
              </w:rPr>
              <w:t>:</w:t>
            </w:r>
            <w:r w:rsidR="005F593B" w:rsidRPr="00AE7261">
              <w:rPr>
                <w:bCs/>
                <w:i/>
                <w:lang w:val="de-DE"/>
              </w:rPr>
              <w:t xml:space="preserve"> (</w:t>
            </w:r>
            <w:r w:rsidR="00A40E14">
              <w:rPr>
                <w:bCs/>
                <w:i/>
                <w:lang w:val="de-DE"/>
              </w:rPr>
              <w:t>4</w:t>
            </w:r>
            <w:r w:rsidRPr="00AE7261">
              <w:rPr>
                <w:bCs/>
                <w:i/>
                <w:lang w:val="de-DE"/>
              </w:rPr>
              <w:t>)</w:t>
            </w:r>
          </w:p>
          <w:p w:rsidR="00DF18AB" w:rsidRPr="00AE7261" w:rsidRDefault="004F02C2" w:rsidP="00392AA9">
            <w:pPr>
              <w:spacing w:line="276" w:lineRule="auto"/>
              <w:jc w:val="both"/>
              <w:rPr>
                <w:bCs/>
                <w:lang w:val="de-DE"/>
              </w:rPr>
            </w:pPr>
            <w:r w:rsidRPr="00F724A7">
              <w:t>Tìm hiểu nguyên tắc tập trung dân chủ và nguyên tắc pháp chế trong tổ chức hoạt động của Nhà nước Việt nam XHCN.</w:t>
            </w:r>
          </w:p>
        </w:tc>
        <w:tc>
          <w:tcPr>
            <w:tcW w:w="738" w:type="pct"/>
            <w:shd w:val="clear" w:color="auto" w:fill="auto"/>
            <w:vAlign w:val="center"/>
          </w:tcPr>
          <w:p w:rsidR="00DF18AB" w:rsidRPr="00AE7261" w:rsidRDefault="00DC6C54" w:rsidP="00392AA9">
            <w:pPr>
              <w:pStyle w:val="NormalWeb"/>
              <w:spacing w:before="0" w:beforeAutospacing="0" w:after="0" w:afterAutospacing="0" w:line="276" w:lineRule="auto"/>
              <w:jc w:val="center"/>
              <w:rPr>
                <w:bCs/>
                <w:lang w:val="de-DE"/>
              </w:rPr>
            </w:pPr>
            <w:r>
              <w:rPr>
                <w:bCs/>
              </w:rPr>
              <w:t>G2.1</w:t>
            </w:r>
          </w:p>
        </w:tc>
      </w:tr>
      <w:tr w:rsidR="00DF18AB" w:rsidRPr="00AE7261" w:rsidTr="001B3EBA">
        <w:trPr>
          <w:trHeight w:val="392"/>
        </w:trPr>
        <w:tc>
          <w:tcPr>
            <w:tcW w:w="494" w:type="pct"/>
            <w:vMerge w:val="restart"/>
            <w:shd w:val="clear" w:color="auto" w:fill="auto"/>
            <w:vAlign w:val="center"/>
          </w:tcPr>
          <w:p w:rsidR="00DF18AB" w:rsidRPr="00D173D8" w:rsidRDefault="00DF18AB" w:rsidP="00392AA9">
            <w:pPr>
              <w:numPr>
                <w:ilvl w:val="0"/>
                <w:numId w:val="8"/>
              </w:numPr>
              <w:spacing w:line="276" w:lineRule="auto"/>
              <w:ind w:left="0" w:firstLine="432"/>
              <w:rPr>
                <w:bCs/>
                <w:lang w:val="de-DE"/>
              </w:rPr>
            </w:pPr>
          </w:p>
        </w:tc>
        <w:tc>
          <w:tcPr>
            <w:tcW w:w="3768" w:type="pct"/>
            <w:shd w:val="clear" w:color="auto" w:fill="auto"/>
            <w:vAlign w:val="center"/>
          </w:tcPr>
          <w:p w:rsidR="00DF18AB" w:rsidRPr="00AE7261" w:rsidRDefault="00474BFA" w:rsidP="00392AA9">
            <w:pPr>
              <w:pStyle w:val="NormalWeb"/>
              <w:spacing w:before="0" w:beforeAutospacing="0" w:after="0" w:afterAutospacing="0" w:line="276" w:lineRule="auto"/>
              <w:jc w:val="both"/>
              <w:rPr>
                <w:b/>
                <w:bCs/>
                <w:lang w:val="de-DE"/>
              </w:rPr>
            </w:pPr>
            <w:r>
              <w:rPr>
                <w:b/>
                <w:bCs/>
                <w:i/>
                <w:lang w:val="de-DE"/>
              </w:rPr>
              <w:t>Bài 2</w:t>
            </w:r>
            <w:r w:rsidR="00DF18AB" w:rsidRPr="00AE7261">
              <w:rPr>
                <w:b/>
                <w:bCs/>
                <w:i/>
                <w:lang w:val="de-DE"/>
              </w:rPr>
              <w:t>:</w:t>
            </w:r>
            <w:r>
              <w:rPr>
                <w:b/>
                <w:bCs/>
                <w:lang w:val="de-DE"/>
              </w:rPr>
              <w:t>Một số vấn đề cơ bản về quản lý hành chính nhà nước</w:t>
            </w:r>
          </w:p>
        </w:tc>
        <w:tc>
          <w:tcPr>
            <w:tcW w:w="738" w:type="pct"/>
            <w:shd w:val="clear" w:color="auto" w:fill="auto"/>
            <w:vAlign w:val="center"/>
          </w:tcPr>
          <w:p w:rsidR="00DF18AB" w:rsidRPr="00AE7261" w:rsidRDefault="00DF18AB" w:rsidP="00392AA9">
            <w:pPr>
              <w:pStyle w:val="NormalWeb"/>
              <w:spacing w:before="0" w:beforeAutospacing="0" w:after="0" w:afterAutospacing="0" w:line="276" w:lineRule="auto"/>
              <w:jc w:val="center"/>
              <w:rPr>
                <w:bCs/>
                <w:lang w:val="de-DE"/>
              </w:rPr>
            </w:pPr>
          </w:p>
        </w:tc>
      </w:tr>
      <w:tr w:rsidR="00DF18AB" w:rsidRPr="005A1E30" w:rsidTr="001B3EBA">
        <w:trPr>
          <w:trHeight w:val="946"/>
        </w:trPr>
        <w:tc>
          <w:tcPr>
            <w:tcW w:w="494" w:type="pct"/>
            <w:vMerge/>
            <w:shd w:val="clear" w:color="auto" w:fill="auto"/>
            <w:vAlign w:val="center"/>
          </w:tcPr>
          <w:p w:rsidR="00DF18AB" w:rsidRPr="00D173D8" w:rsidRDefault="00DF18AB" w:rsidP="00392AA9">
            <w:pPr>
              <w:numPr>
                <w:ilvl w:val="0"/>
                <w:numId w:val="8"/>
              </w:numPr>
              <w:spacing w:line="276" w:lineRule="auto"/>
              <w:ind w:left="0" w:firstLine="432"/>
              <w:rPr>
                <w:bCs/>
                <w:lang w:val="de-DE"/>
              </w:rPr>
            </w:pPr>
          </w:p>
        </w:tc>
        <w:tc>
          <w:tcPr>
            <w:tcW w:w="3768" w:type="pct"/>
            <w:shd w:val="clear" w:color="auto" w:fill="auto"/>
            <w:vAlign w:val="center"/>
          </w:tcPr>
          <w:p w:rsidR="00DF18AB" w:rsidRDefault="00DF18AB" w:rsidP="00392AA9">
            <w:pPr>
              <w:pStyle w:val="NormalWeb"/>
              <w:spacing w:before="0" w:beforeAutospacing="0" w:after="0" w:afterAutospacing="0" w:line="276" w:lineRule="auto"/>
              <w:jc w:val="both"/>
              <w:rPr>
                <w:bCs/>
                <w:i/>
                <w:lang w:val="de-DE"/>
              </w:rPr>
            </w:pPr>
            <w:r w:rsidRPr="005A1E30">
              <w:rPr>
                <w:b/>
                <w:bCs/>
                <w:i/>
                <w:lang w:val="de-DE"/>
              </w:rPr>
              <w:t xml:space="preserve">A/ </w:t>
            </w:r>
            <w:r w:rsidRPr="00DB530B">
              <w:rPr>
                <w:b/>
                <w:bCs/>
                <w:lang w:val="de-DE"/>
              </w:rPr>
              <w:t>Các</w:t>
            </w:r>
            <w:r w:rsidRPr="005A1E30">
              <w:rPr>
                <w:b/>
                <w:bCs/>
                <w:lang w:val="de-DE"/>
              </w:rPr>
              <w:t>nội dung và PPGD chính trên lớp</w:t>
            </w:r>
            <w:r w:rsidR="005F593B">
              <w:rPr>
                <w:bCs/>
                <w:i/>
                <w:lang w:val="de-DE"/>
              </w:rPr>
              <w:t>: (</w:t>
            </w:r>
            <w:r w:rsidR="00A40E14">
              <w:rPr>
                <w:bCs/>
                <w:i/>
                <w:lang w:val="de-DE"/>
              </w:rPr>
              <w:t>2</w:t>
            </w:r>
            <w:r w:rsidRPr="005A1E30">
              <w:rPr>
                <w:bCs/>
                <w:i/>
                <w:lang w:val="de-DE"/>
              </w:rPr>
              <w:t>)</w:t>
            </w:r>
          </w:p>
          <w:p w:rsidR="00DF18AB" w:rsidRDefault="00DF18AB" w:rsidP="00392AA9">
            <w:pPr>
              <w:spacing w:line="276" w:lineRule="auto"/>
              <w:jc w:val="both"/>
              <w:rPr>
                <w:b/>
                <w:bCs/>
                <w:lang w:val="de-DE"/>
              </w:rPr>
            </w:pPr>
            <w:r>
              <w:rPr>
                <w:b/>
                <w:bCs/>
                <w:lang w:val="de-DE"/>
              </w:rPr>
              <w:t>Nội dung GD lý thuyết</w:t>
            </w:r>
            <w:r w:rsidRPr="005A1E30">
              <w:rPr>
                <w:b/>
                <w:bCs/>
                <w:lang w:val="de-DE"/>
              </w:rPr>
              <w:t>:</w:t>
            </w:r>
          </w:p>
          <w:p w:rsidR="00DF18AB" w:rsidRDefault="001B3EBA" w:rsidP="00392AA9">
            <w:pPr>
              <w:spacing w:line="276" w:lineRule="auto"/>
              <w:ind w:left="182"/>
              <w:jc w:val="both"/>
              <w:rPr>
                <w:bCs/>
                <w:lang w:val="de-DE"/>
              </w:rPr>
            </w:pPr>
            <w:r>
              <w:rPr>
                <w:bCs/>
                <w:lang w:val="de-DE"/>
              </w:rPr>
              <w:t>I. Những khái niệm cơ bản</w:t>
            </w:r>
          </w:p>
          <w:p w:rsidR="001B3EBA" w:rsidRDefault="001B3EBA" w:rsidP="00392AA9">
            <w:pPr>
              <w:spacing w:line="276" w:lineRule="auto"/>
              <w:ind w:left="182"/>
              <w:jc w:val="both"/>
              <w:rPr>
                <w:bCs/>
                <w:lang w:val="de-DE"/>
              </w:rPr>
            </w:pPr>
            <w:r>
              <w:rPr>
                <w:bCs/>
                <w:lang w:val="de-DE"/>
              </w:rPr>
              <w:t>II. Những tính chất chủ yếu của nền hành chính Việt Nam</w:t>
            </w:r>
          </w:p>
          <w:p w:rsidR="00DF18AB" w:rsidRPr="005A1E30" w:rsidRDefault="00DF18AB" w:rsidP="00392AA9">
            <w:pPr>
              <w:spacing w:line="276" w:lineRule="auto"/>
              <w:jc w:val="both"/>
              <w:rPr>
                <w:bCs/>
                <w:i/>
                <w:lang w:val="de-DE"/>
              </w:rPr>
            </w:pPr>
            <w:r w:rsidRPr="005A1E30">
              <w:rPr>
                <w:b/>
                <w:bCs/>
                <w:lang w:val="de-DE"/>
              </w:rPr>
              <w:t>PPGD chính</w:t>
            </w:r>
            <w:r w:rsidRPr="005A1E30">
              <w:rPr>
                <w:bCs/>
                <w:lang w:val="de-DE"/>
              </w:rPr>
              <w:t>:</w:t>
            </w:r>
          </w:p>
          <w:p w:rsidR="001B3EBA" w:rsidRPr="005A1E30" w:rsidRDefault="001B3EBA" w:rsidP="00392AA9">
            <w:pPr>
              <w:pStyle w:val="NormalWeb"/>
              <w:numPr>
                <w:ilvl w:val="0"/>
                <w:numId w:val="1"/>
              </w:numPr>
              <w:spacing w:before="0" w:beforeAutospacing="0" w:after="0" w:afterAutospacing="0" w:line="276" w:lineRule="auto"/>
              <w:ind w:left="426" w:hanging="284"/>
              <w:jc w:val="both"/>
              <w:rPr>
                <w:bCs/>
                <w:lang w:val="de-DE"/>
              </w:rPr>
            </w:pPr>
            <w:r w:rsidRPr="005A1E30">
              <w:rPr>
                <w:bCs/>
                <w:lang w:val="de-DE"/>
              </w:rPr>
              <w:t xml:space="preserve">Thuyết </w:t>
            </w:r>
            <w:r>
              <w:rPr>
                <w:bCs/>
                <w:lang w:val="de-DE"/>
              </w:rPr>
              <w:t>trình</w:t>
            </w:r>
          </w:p>
          <w:p w:rsidR="00DF18AB" w:rsidRDefault="001B3EBA" w:rsidP="00392AA9">
            <w:pPr>
              <w:pStyle w:val="NormalWeb"/>
              <w:numPr>
                <w:ilvl w:val="0"/>
                <w:numId w:val="1"/>
              </w:numPr>
              <w:spacing w:before="0" w:beforeAutospacing="0" w:after="0" w:afterAutospacing="0" w:line="276" w:lineRule="auto"/>
              <w:ind w:left="426" w:hanging="284"/>
              <w:jc w:val="both"/>
              <w:rPr>
                <w:bCs/>
              </w:rPr>
            </w:pPr>
            <w:r>
              <w:rPr>
                <w:bCs/>
                <w:lang w:val="de-DE"/>
              </w:rPr>
              <w:t>Đàm thoại</w:t>
            </w:r>
          </w:p>
        </w:tc>
        <w:tc>
          <w:tcPr>
            <w:tcW w:w="738" w:type="pct"/>
            <w:shd w:val="clear" w:color="auto" w:fill="auto"/>
            <w:vAlign w:val="center"/>
          </w:tcPr>
          <w:p w:rsidR="00DF18AB" w:rsidRPr="00E4444F" w:rsidRDefault="001B3EBA" w:rsidP="00392AA9">
            <w:pPr>
              <w:pStyle w:val="NormalWeb"/>
              <w:spacing w:before="0" w:beforeAutospacing="0" w:after="0" w:afterAutospacing="0" w:line="276" w:lineRule="auto"/>
              <w:jc w:val="center"/>
              <w:rPr>
                <w:bCs/>
              </w:rPr>
            </w:pPr>
            <w:r>
              <w:rPr>
                <w:bCs/>
              </w:rPr>
              <w:t>G1.1</w:t>
            </w:r>
          </w:p>
        </w:tc>
      </w:tr>
      <w:tr w:rsidR="00DF18AB" w:rsidRPr="005A1E30" w:rsidTr="001B3EBA">
        <w:trPr>
          <w:trHeight w:val="662"/>
        </w:trPr>
        <w:tc>
          <w:tcPr>
            <w:tcW w:w="494" w:type="pct"/>
            <w:vMerge/>
            <w:shd w:val="clear" w:color="auto" w:fill="auto"/>
            <w:vAlign w:val="center"/>
          </w:tcPr>
          <w:p w:rsidR="00DF18AB" w:rsidRPr="00D173D8" w:rsidRDefault="00DF18AB" w:rsidP="00392AA9">
            <w:pPr>
              <w:numPr>
                <w:ilvl w:val="0"/>
                <w:numId w:val="8"/>
              </w:numPr>
              <w:spacing w:line="276" w:lineRule="auto"/>
              <w:ind w:left="0" w:firstLine="432"/>
              <w:rPr>
                <w:bCs/>
                <w:lang w:val="de-DE"/>
              </w:rPr>
            </w:pPr>
          </w:p>
        </w:tc>
        <w:tc>
          <w:tcPr>
            <w:tcW w:w="3768" w:type="pct"/>
            <w:shd w:val="clear" w:color="auto" w:fill="auto"/>
            <w:vAlign w:val="center"/>
          </w:tcPr>
          <w:p w:rsidR="00DF18AB" w:rsidRPr="00AE7261" w:rsidRDefault="00DF18AB" w:rsidP="00392AA9">
            <w:pPr>
              <w:spacing w:line="276" w:lineRule="auto"/>
              <w:jc w:val="both"/>
              <w:rPr>
                <w:bCs/>
                <w:i/>
                <w:lang w:val="de-DE"/>
              </w:rPr>
            </w:pPr>
            <w:r w:rsidRPr="00AE7261">
              <w:rPr>
                <w:b/>
                <w:bCs/>
                <w:i/>
                <w:lang w:val="de-DE"/>
              </w:rPr>
              <w:t>B/</w:t>
            </w:r>
            <w:r w:rsidRPr="00AE7261">
              <w:rPr>
                <w:b/>
                <w:bCs/>
                <w:lang w:val="de-DE"/>
              </w:rPr>
              <w:t>Các nội dung cần tự học ở nhà</w:t>
            </w:r>
            <w:r w:rsidRPr="00AE7261">
              <w:rPr>
                <w:bCs/>
                <w:lang w:val="de-DE"/>
              </w:rPr>
              <w:t>:</w:t>
            </w:r>
            <w:r w:rsidR="005F593B" w:rsidRPr="00AE7261">
              <w:rPr>
                <w:bCs/>
                <w:i/>
                <w:lang w:val="de-DE"/>
              </w:rPr>
              <w:t xml:space="preserve"> (</w:t>
            </w:r>
            <w:r w:rsidR="00A40E14">
              <w:rPr>
                <w:bCs/>
                <w:i/>
                <w:lang w:val="de-DE"/>
              </w:rPr>
              <w:t>4</w:t>
            </w:r>
            <w:r w:rsidRPr="00AE7261">
              <w:rPr>
                <w:bCs/>
                <w:i/>
                <w:lang w:val="de-DE"/>
              </w:rPr>
              <w:t>)</w:t>
            </w:r>
          </w:p>
          <w:p w:rsidR="00DF18AB" w:rsidRPr="00AE7261" w:rsidRDefault="00DF18AB" w:rsidP="00392AA9">
            <w:pPr>
              <w:spacing w:line="276" w:lineRule="auto"/>
              <w:jc w:val="both"/>
              <w:rPr>
                <w:bCs/>
                <w:lang w:val="de-DE"/>
              </w:rPr>
            </w:pPr>
            <w:r w:rsidRPr="00AE7261">
              <w:rPr>
                <w:lang w:val="de-DE"/>
              </w:rPr>
              <w:t xml:space="preserve">Tìm hiểu về </w:t>
            </w:r>
            <w:r w:rsidR="00DC6C54">
              <w:rPr>
                <w:lang w:val="de-DE"/>
              </w:rPr>
              <w:t>tính chuyên môn hóa, nghiệp vụ cao và tính không vụ lợi trong hoạt động của các cơ quan nhà nước.</w:t>
            </w:r>
          </w:p>
        </w:tc>
        <w:tc>
          <w:tcPr>
            <w:tcW w:w="738" w:type="pct"/>
            <w:shd w:val="clear" w:color="auto" w:fill="auto"/>
            <w:vAlign w:val="center"/>
          </w:tcPr>
          <w:p w:rsidR="00DF18AB" w:rsidRPr="00E4444F" w:rsidRDefault="00DC6C54" w:rsidP="00392AA9">
            <w:pPr>
              <w:pStyle w:val="NormalWeb"/>
              <w:spacing w:before="0" w:beforeAutospacing="0" w:after="0" w:afterAutospacing="0" w:line="276" w:lineRule="auto"/>
              <w:jc w:val="center"/>
              <w:rPr>
                <w:bCs/>
              </w:rPr>
            </w:pPr>
            <w:r>
              <w:rPr>
                <w:bCs/>
              </w:rPr>
              <w:t>G2.1</w:t>
            </w:r>
          </w:p>
        </w:tc>
      </w:tr>
      <w:tr w:rsidR="00FC7911" w:rsidRPr="00AE7261" w:rsidTr="00DC6C54">
        <w:trPr>
          <w:trHeight w:val="540"/>
        </w:trPr>
        <w:tc>
          <w:tcPr>
            <w:tcW w:w="494" w:type="pct"/>
            <w:vMerge w:val="restart"/>
            <w:shd w:val="clear" w:color="auto" w:fill="auto"/>
            <w:vAlign w:val="center"/>
          </w:tcPr>
          <w:p w:rsidR="00FC7911" w:rsidRPr="00D173D8" w:rsidRDefault="00FC7911" w:rsidP="00392AA9">
            <w:pPr>
              <w:numPr>
                <w:ilvl w:val="0"/>
                <w:numId w:val="8"/>
              </w:numPr>
              <w:spacing w:line="276" w:lineRule="auto"/>
              <w:ind w:left="0" w:firstLine="432"/>
              <w:rPr>
                <w:bCs/>
                <w:lang w:val="de-DE"/>
              </w:rPr>
            </w:pPr>
          </w:p>
        </w:tc>
        <w:tc>
          <w:tcPr>
            <w:tcW w:w="3768" w:type="pct"/>
            <w:shd w:val="clear" w:color="auto" w:fill="auto"/>
            <w:vAlign w:val="center"/>
          </w:tcPr>
          <w:p w:rsidR="00FC7911" w:rsidRPr="00AE7261" w:rsidRDefault="00474BFA" w:rsidP="00392AA9">
            <w:pPr>
              <w:pStyle w:val="NormalWeb"/>
              <w:spacing w:before="0" w:beforeAutospacing="0" w:after="0" w:afterAutospacing="0" w:line="276" w:lineRule="auto"/>
              <w:jc w:val="both"/>
              <w:rPr>
                <w:bCs/>
                <w:lang w:val="de-DE"/>
              </w:rPr>
            </w:pPr>
            <w:r>
              <w:rPr>
                <w:b/>
                <w:bCs/>
                <w:i/>
                <w:lang w:val="de-DE"/>
              </w:rPr>
              <w:t>Bài 2</w:t>
            </w:r>
            <w:r w:rsidRPr="00AE7261">
              <w:rPr>
                <w:b/>
                <w:bCs/>
                <w:i/>
                <w:lang w:val="de-DE"/>
              </w:rPr>
              <w:t>:</w:t>
            </w:r>
            <w:r>
              <w:rPr>
                <w:b/>
                <w:bCs/>
                <w:lang w:val="de-DE"/>
              </w:rPr>
              <w:t>Một số vấn đề cơ bản về quản lý hành chính nhà nước</w:t>
            </w:r>
            <w:r w:rsidR="00FC7911" w:rsidRPr="00AE7261">
              <w:rPr>
                <w:bCs/>
                <w:i/>
                <w:lang w:val="de-DE"/>
              </w:rPr>
              <w:t>(tiếp theo)</w:t>
            </w:r>
          </w:p>
        </w:tc>
        <w:tc>
          <w:tcPr>
            <w:tcW w:w="738" w:type="pct"/>
            <w:shd w:val="clear" w:color="auto" w:fill="auto"/>
            <w:vAlign w:val="center"/>
          </w:tcPr>
          <w:p w:rsidR="00FC7911" w:rsidRPr="00AE7261" w:rsidRDefault="00FC7911" w:rsidP="00392AA9">
            <w:pPr>
              <w:pStyle w:val="NormalWeb"/>
              <w:spacing w:before="0" w:beforeAutospacing="0" w:after="0" w:afterAutospacing="0" w:line="276" w:lineRule="auto"/>
              <w:jc w:val="center"/>
              <w:rPr>
                <w:bCs/>
                <w:lang w:val="de-DE"/>
              </w:rPr>
            </w:pPr>
          </w:p>
        </w:tc>
      </w:tr>
      <w:tr w:rsidR="00FC7911" w:rsidRPr="005A1E30" w:rsidTr="001B3EBA">
        <w:trPr>
          <w:trHeight w:val="946"/>
        </w:trPr>
        <w:tc>
          <w:tcPr>
            <w:tcW w:w="494" w:type="pct"/>
            <w:vMerge/>
            <w:shd w:val="clear" w:color="auto" w:fill="auto"/>
            <w:vAlign w:val="center"/>
          </w:tcPr>
          <w:p w:rsidR="00FC7911" w:rsidRPr="00D173D8" w:rsidRDefault="00FC7911" w:rsidP="00392AA9">
            <w:pPr>
              <w:numPr>
                <w:ilvl w:val="0"/>
                <w:numId w:val="8"/>
              </w:numPr>
              <w:spacing w:line="276" w:lineRule="auto"/>
              <w:ind w:left="0" w:firstLine="432"/>
              <w:rPr>
                <w:bCs/>
                <w:lang w:val="de-DE"/>
              </w:rPr>
            </w:pPr>
          </w:p>
        </w:tc>
        <w:tc>
          <w:tcPr>
            <w:tcW w:w="3768" w:type="pct"/>
            <w:shd w:val="clear" w:color="auto" w:fill="auto"/>
            <w:vAlign w:val="center"/>
          </w:tcPr>
          <w:p w:rsidR="00FC7911" w:rsidRDefault="00FC7911" w:rsidP="00392AA9">
            <w:pPr>
              <w:pStyle w:val="NormalWeb"/>
              <w:spacing w:before="0" w:beforeAutospacing="0" w:after="0" w:afterAutospacing="0" w:line="276" w:lineRule="auto"/>
              <w:jc w:val="both"/>
              <w:rPr>
                <w:bCs/>
                <w:i/>
                <w:lang w:val="de-DE"/>
              </w:rPr>
            </w:pPr>
            <w:r w:rsidRPr="005A1E30">
              <w:rPr>
                <w:b/>
                <w:bCs/>
                <w:i/>
                <w:lang w:val="de-DE"/>
              </w:rPr>
              <w:t xml:space="preserve">A/ </w:t>
            </w:r>
            <w:r w:rsidRPr="00DB530B">
              <w:rPr>
                <w:b/>
                <w:bCs/>
                <w:lang w:val="de-DE"/>
              </w:rPr>
              <w:t>Các</w:t>
            </w:r>
            <w:r w:rsidRPr="005A1E30">
              <w:rPr>
                <w:b/>
                <w:bCs/>
                <w:lang w:val="de-DE"/>
              </w:rPr>
              <w:t>nội dung và PPGD chính trên lớp</w:t>
            </w:r>
            <w:r w:rsidRPr="005A1E30">
              <w:rPr>
                <w:bCs/>
                <w:i/>
                <w:lang w:val="de-DE"/>
              </w:rPr>
              <w:t>: (</w:t>
            </w:r>
            <w:r w:rsidR="00A40E14">
              <w:rPr>
                <w:bCs/>
                <w:i/>
                <w:lang w:val="de-DE"/>
              </w:rPr>
              <w:t>2</w:t>
            </w:r>
            <w:r w:rsidRPr="005A1E30">
              <w:rPr>
                <w:bCs/>
                <w:i/>
                <w:lang w:val="de-DE"/>
              </w:rPr>
              <w:t>)</w:t>
            </w:r>
          </w:p>
          <w:p w:rsidR="00FC7911" w:rsidRDefault="00FC7911" w:rsidP="00392AA9">
            <w:pPr>
              <w:spacing w:line="276" w:lineRule="auto"/>
              <w:jc w:val="both"/>
              <w:rPr>
                <w:b/>
                <w:bCs/>
                <w:lang w:val="de-DE"/>
              </w:rPr>
            </w:pPr>
            <w:r>
              <w:rPr>
                <w:b/>
                <w:bCs/>
                <w:lang w:val="de-DE"/>
              </w:rPr>
              <w:t>Nội dung GD lý thuyết</w:t>
            </w:r>
            <w:r w:rsidRPr="005A1E30">
              <w:rPr>
                <w:b/>
                <w:bCs/>
                <w:lang w:val="de-DE"/>
              </w:rPr>
              <w:t>:</w:t>
            </w:r>
          </w:p>
          <w:p w:rsidR="00DC6C54" w:rsidRDefault="00DC6C54" w:rsidP="00392AA9">
            <w:pPr>
              <w:spacing w:line="276" w:lineRule="auto"/>
              <w:ind w:left="182"/>
              <w:jc w:val="both"/>
              <w:rPr>
                <w:bCs/>
                <w:lang w:val="de-DE"/>
              </w:rPr>
            </w:pPr>
            <w:r>
              <w:rPr>
                <w:bCs/>
                <w:lang w:val="de-DE"/>
              </w:rPr>
              <w:t>III. Nguyên tắc hoạt động của nền hành chính Việt Nam</w:t>
            </w:r>
          </w:p>
          <w:p w:rsidR="00FC7911" w:rsidRPr="005A1E30" w:rsidRDefault="00FC7911" w:rsidP="00392AA9">
            <w:pPr>
              <w:spacing w:line="276" w:lineRule="auto"/>
              <w:jc w:val="both"/>
              <w:rPr>
                <w:bCs/>
                <w:i/>
                <w:lang w:val="de-DE"/>
              </w:rPr>
            </w:pPr>
            <w:r w:rsidRPr="005A1E30">
              <w:rPr>
                <w:b/>
                <w:bCs/>
                <w:lang w:val="de-DE"/>
              </w:rPr>
              <w:t>PPGD chính</w:t>
            </w:r>
            <w:r w:rsidRPr="005A1E30">
              <w:rPr>
                <w:bCs/>
                <w:lang w:val="de-DE"/>
              </w:rPr>
              <w:t>:</w:t>
            </w:r>
          </w:p>
          <w:p w:rsidR="00DC6C54" w:rsidRPr="005A1E30" w:rsidRDefault="00DC6C54" w:rsidP="00392AA9">
            <w:pPr>
              <w:pStyle w:val="NormalWeb"/>
              <w:numPr>
                <w:ilvl w:val="0"/>
                <w:numId w:val="1"/>
              </w:numPr>
              <w:spacing w:before="0" w:beforeAutospacing="0" w:after="0" w:afterAutospacing="0" w:line="276" w:lineRule="auto"/>
              <w:ind w:left="426" w:hanging="284"/>
              <w:jc w:val="both"/>
              <w:rPr>
                <w:bCs/>
                <w:lang w:val="de-DE"/>
              </w:rPr>
            </w:pPr>
            <w:r w:rsidRPr="005A1E30">
              <w:rPr>
                <w:bCs/>
                <w:lang w:val="de-DE"/>
              </w:rPr>
              <w:t xml:space="preserve">Thuyết </w:t>
            </w:r>
            <w:r>
              <w:rPr>
                <w:bCs/>
                <w:lang w:val="de-DE"/>
              </w:rPr>
              <w:t>trình</w:t>
            </w:r>
          </w:p>
          <w:p w:rsidR="00FC7911" w:rsidRPr="00AE7261" w:rsidRDefault="00DC6C54" w:rsidP="00392AA9">
            <w:pPr>
              <w:pStyle w:val="NormalWeb"/>
              <w:numPr>
                <w:ilvl w:val="0"/>
                <w:numId w:val="1"/>
              </w:numPr>
              <w:spacing w:before="0" w:beforeAutospacing="0" w:after="0" w:afterAutospacing="0" w:line="276" w:lineRule="auto"/>
              <w:ind w:left="426" w:hanging="284"/>
              <w:jc w:val="both"/>
              <w:rPr>
                <w:bCs/>
                <w:lang w:val="de-DE"/>
              </w:rPr>
            </w:pPr>
            <w:r>
              <w:rPr>
                <w:bCs/>
                <w:lang w:val="de-DE"/>
              </w:rPr>
              <w:t>Thảo luận nhóm</w:t>
            </w:r>
          </w:p>
        </w:tc>
        <w:tc>
          <w:tcPr>
            <w:tcW w:w="738" w:type="pct"/>
            <w:shd w:val="clear" w:color="auto" w:fill="auto"/>
            <w:vAlign w:val="center"/>
          </w:tcPr>
          <w:p w:rsidR="00662CDD" w:rsidRPr="00E4444F" w:rsidRDefault="00DC6C54" w:rsidP="00392AA9">
            <w:pPr>
              <w:pStyle w:val="NormalWeb"/>
              <w:spacing w:before="0" w:beforeAutospacing="0" w:after="0" w:afterAutospacing="0" w:line="276" w:lineRule="auto"/>
              <w:jc w:val="center"/>
              <w:rPr>
                <w:bCs/>
              </w:rPr>
            </w:pPr>
            <w:r>
              <w:rPr>
                <w:bCs/>
              </w:rPr>
              <w:t>G1.1, G2.2</w:t>
            </w:r>
            <w:r w:rsidR="008D426A">
              <w:rPr>
                <w:bCs/>
              </w:rPr>
              <w:t>, G3.1</w:t>
            </w:r>
          </w:p>
        </w:tc>
      </w:tr>
      <w:tr w:rsidR="00FC7911" w:rsidRPr="005A1E30" w:rsidTr="001B3EBA">
        <w:trPr>
          <w:trHeight w:val="946"/>
        </w:trPr>
        <w:tc>
          <w:tcPr>
            <w:tcW w:w="494" w:type="pct"/>
            <w:vMerge/>
            <w:shd w:val="clear" w:color="auto" w:fill="auto"/>
            <w:vAlign w:val="center"/>
          </w:tcPr>
          <w:p w:rsidR="00FC7911" w:rsidRPr="00D173D8" w:rsidRDefault="00FC7911" w:rsidP="00392AA9">
            <w:pPr>
              <w:numPr>
                <w:ilvl w:val="0"/>
                <w:numId w:val="8"/>
              </w:numPr>
              <w:spacing w:line="276" w:lineRule="auto"/>
              <w:ind w:left="0" w:firstLine="432"/>
              <w:rPr>
                <w:bCs/>
                <w:lang w:val="de-DE"/>
              </w:rPr>
            </w:pPr>
          </w:p>
        </w:tc>
        <w:tc>
          <w:tcPr>
            <w:tcW w:w="3768" w:type="pct"/>
            <w:shd w:val="clear" w:color="auto" w:fill="auto"/>
            <w:vAlign w:val="center"/>
          </w:tcPr>
          <w:p w:rsidR="00FC7911" w:rsidRPr="00AE7261" w:rsidRDefault="00FC7911" w:rsidP="00392AA9">
            <w:pPr>
              <w:spacing w:line="276" w:lineRule="auto"/>
              <w:jc w:val="both"/>
              <w:rPr>
                <w:bCs/>
                <w:i/>
                <w:lang w:val="de-DE"/>
              </w:rPr>
            </w:pPr>
            <w:r w:rsidRPr="00AE7261">
              <w:rPr>
                <w:b/>
                <w:bCs/>
                <w:i/>
                <w:lang w:val="de-DE"/>
              </w:rPr>
              <w:t>B/</w:t>
            </w:r>
            <w:r w:rsidRPr="00AE7261">
              <w:rPr>
                <w:b/>
                <w:bCs/>
                <w:lang w:val="de-DE"/>
              </w:rPr>
              <w:t>Các nội dung cần tự học ở nhà</w:t>
            </w:r>
            <w:r w:rsidRPr="00AE7261">
              <w:rPr>
                <w:bCs/>
                <w:lang w:val="de-DE"/>
              </w:rPr>
              <w:t>:</w:t>
            </w:r>
            <w:r w:rsidR="00A40E14">
              <w:rPr>
                <w:bCs/>
                <w:i/>
                <w:lang w:val="de-DE"/>
              </w:rPr>
              <w:t xml:space="preserve"> (4</w:t>
            </w:r>
            <w:r w:rsidRPr="00AE7261">
              <w:rPr>
                <w:bCs/>
                <w:i/>
                <w:lang w:val="de-DE"/>
              </w:rPr>
              <w:t>)</w:t>
            </w:r>
          </w:p>
          <w:p w:rsidR="00FC7911" w:rsidRPr="00AE7261" w:rsidRDefault="00DC6C54" w:rsidP="00392AA9">
            <w:pPr>
              <w:spacing w:line="276" w:lineRule="auto"/>
              <w:jc w:val="both"/>
              <w:rPr>
                <w:bCs/>
                <w:lang w:val="de-DE"/>
              </w:rPr>
            </w:pPr>
            <w:r>
              <w:rPr>
                <w:lang w:val="de-DE"/>
              </w:rPr>
              <w:t>Tìm hiểu về các yếu kém trong quản lý hành chính nhà nước hiện nay.</w:t>
            </w:r>
          </w:p>
        </w:tc>
        <w:tc>
          <w:tcPr>
            <w:tcW w:w="738" w:type="pct"/>
            <w:shd w:val="clear" w:color="auto" w:fill="auto"/>
            <w:vAlign w:val="center"/>
          </w:tcPr>
          <w:p w:rsidR="00FC7911" w:rsidRPr="00E4444F" w:rsidRDefault="00B50649" w:rsidP="00392AA9">
            <w:pPr>
              <w:pStyle w:val="NormalWeb"/>
              <w:spacing w:before="0" w:beforeAutospacing="0" w:after="0" w:afterAutospacing="0" w:line="276" w:lineRule="auto"/>
              <w:jc w:val="center"/>
              <w:rPr>
                <w:bCs/>
              </w:rPr>
            </w:pPr>
            <w:r>
              <w:rPr>
                <w:bCs/>
              </w:rPr>
              <w:t>G2.</w:t>
            </w:r>
            <w:r w:rsidR="00392AA9">
              <w:rPr>
                <w:bCs/>
              </w:rPr>
              <w:t>2</w:t>
            </w:r>
          </w:p>
        </w:tc>
      </w:tr>
      <w:tr w:rsidR="00FC7911" w:rsidRPr="00AE7261" w:rsidTr="001B3EBA">
        <w:trPr>
          <w:trHeight w:val="496"/>
        </w:trPr>
        <w:tc>
          <w:tcPr>
            <w:tcW w:w="494" w:type="pct"/>
            <w:vMerge w:val="restart"/>
            <w:shd w:val="clear" w:color="auto" w:fill="auto"/>
            <w:vAlign w:val="center"/>
          </w:tcPr>
          <w:p w:rsidR="00FC7911" w:rsidRPr="00D173D8" w:rsidRDefault="00FC7911" w:rsidP="00392AA9">
            <w:pPr>
              <w:numPr>
                <w:ilvl w:val="0"/>
                <w:numId w:val="8"/>
              </w:numPr>
              <w:spacing w:line="276" w:lineRule="auto"/>
              <w:ind w:left="0" w:firstLine="432"/>
              <w:rPr>
                <w:bCs/>
                <w:lang w:val="de-DE"/>
              </w:rPr>
            </w:pPr>
          </w:p>
        </w:tc>
        <w:tc>
          <w:tcPr>
            <w:tcW w:w="3768" w:type="pct"/>
            <w:shd w:val="clear" w:color="auto" w:fill="auto"/>
            <w:vAlign w:val="center"/>
          </w:tcPr>
          <w:p w:rsidR="00FC7911" w:rsidRPr="00AE7261" w:rsidRDefault="00474BFA" w:rsidP="00392AA9">
            <w:pPr>
              <w:pStyle w:val="NormalWeb"/>
              <w:spacing w:before="0" w:beforeAutospacing="0" w:after="0" w:afterAutospacing="0" w:line="276" w:lineRule="auto"/>
              <w:jc w:val="both"/>
              <w:rPr>
                <w:b/>
                <w:bCs/>
                <w:lang w:val="de-DE"/>
              </w:rPr>
            </w:pPr>
            <w:r>
              <w:rPr>
                <w:b/>
                <w:bCs/>
                <w:i/>
                <w:lang w:val="de-DE"/>
              </w:rPr>
              <w:t>Bài 2</w:t>
            </w:r>
            <w:r w:rsidRPr="00AE7261">
              <w:rPr>
                <w:b/>
                <w:bCs/>
                <w:i/>
                <w:lang w:val="de-DE"/>
              </w:rPr>
              <w:t>:</w:t>
            </w:r>
            <w:r>
              <w:rPr>
                <w:b/>
                <w:bCs/>
                <w:lang w:val="de-DE"/>
              </w:rPr>
              <w:t>Một số vấn đề cơ bản về quản lý hành chính nhà nước</w:t>
            </w:r>
            <w:r w:rsidRPr="00AE7261">
              <w:rPr>
                <w:bCs/>
                <w:i/>
                <w:lang w:val="de-DE"/>
              </w:rPr>
              <w:t xml:space="preserve"> (tiếp theo)</w:t>
            </w:r>
          </w:p>
        </w:tc>
        <w:tc>
          <w:tcPr>
            <w:tcW w:w="738" w:type="pct"/>
            <w:shd w:val="clear" w:color="auto" w:fill="auto"/>
            <w:vAlign w:val="center"/>
          </w:tcPr>
          <w:p w:rsidR="00FC7911" w:rsidRPr="00AE7261" w:rsidRDefault="00FC7911" w:rsidP="00392AA9">
            <w:pPr>
              <w:pStyle w:val="NormalWeb"/>
              <w:spacing w:before="0" w:beforeAutospacing="0" w:after="0" w:afterAutospacing="0" w:line="276" w:lineRule="auto"/>
              <w:jc w:val="center"/>
              <w:rPr>
                <w:bCs/>
                <w:lang w:val="de-DE"/>
              </w:rPr>
            </w:pPr>
          </w:p>
        </w:tc>
      </w:tr>
      <w:tr w:rsidR="00FC7911" w:rsidRPr="005A1E30" w:rsidTr="001B3EBA">
        <w:trPr>
          <w:trHeight w:val="946"/>
        </w:trPr>
        <w:tc>
          <w:tcPr>
            <w:tcW w:w="494" w:type="pct"/>
            <w:vMerge/>
            <w:shd w:val="clear" w:color="auto" w:fill="auto"/>
            <w:vAlign w:val="center"/>
          </w:tcPr>
          <w:p w:rsidR="00FC7911" w:rsidRPr="00D173D8" w:rsidRDefault="00FC7911" w:rsidP="00392AA9">
            <w:pPr>
              <w:numPr>
                <w:ilvl w:val="0"/>
                <w:numId w:val="8"/>
              </w:numPr>
              <w:spacing w:line="276" w:lineRule="auto"/>
              <w:ind w:left="0" w:firstLine="432"/>
              <w:rPr>
                <w:bCs/>
                <w:lang w:val="de-DE"/>
              </w:rPr>
            </w:pPr>
          </w:p>
        </w:tc>
        <w:tc>
          <w:tcPr>
            <w:tcW w:w="3768" w:type="pct"/>
            <w:shd w:val="clear" w:color="auto" w:fill="auto"/>
            <w:vAlign w:val="center"/>
          </w:tcPr>
          <w:p w:rsidR="00FC7911" w:rsidRDefault="00FC7911" w:rsidP="00392AA9">
            <w:pPr>
              <w:pStyle w:val="NormalWeb"/>
              <w:spacing w:before="0" w:beforeAutospacing="0" w:after="0" w:afterAutospacing="0" w:line="276" w:lineRule="auto"/>
              <w:jc w:val="both"/>
              <w:rPr>
                <w:bCs/>
                <w:i/>
                <w:lang w:val="de-DE"/>
              </w:rPr>
            </w:pPr>
            <w:r w:rsidRPr="005A1E30">
              <w:rPr>
                <w:b/>
                <w:bCs/>
                <w:i/>
                <w:lang w:val="de-DE"/>
              </w:rPr>
              <w:t xml:space="preserve">A/ </w:t>
            </w:r>
            <w:r w:rsidRPr="00DB530B">
              <w:rPr>
                <w:b/>
                <w:bCs/>
                <w:lang w:val="de-DE"/>
              </w:rPr>
              <w:t>Các</w:t>
            </w:r>
            <w:r w:rsidRPr="005A1E30">
              <w:rPr>
                <w:b/>
                <w:bCs/>
                <w:lang w:val="de-DE"/>
              </w:rPr>
              <w:t>nội dung và PPGD chính trên lớp</w:t>
            </w:r>
            <w:r w:rsidR="00A40E14">
              <w:rPr>
                <w:bCs/>
                <w:i/>
                <w:lang w:val="de-DE"/>
              </w:rPr>
              <w:t>: (2</w:t>
            </w:r>
            <w:r w:rsidRPr="005A1E30">
              <w:rPr>
                <w:bCs/>
                <w:i/>
                <w:lang w:val="de-DE"/>
              </w:rPr>
              <w:t>)</w:t>
            </w:r>
          </w:p>
          <w:p w:rsidR="00FC7911" w:rsidRDefault="00FC7911" w:rsidP="00392AA9">
            <w:pPr>
              <w:spacing w:line="276" w:lineRule="auto"/>
              <w:jc w:val="both"/>
              <w:rPr>
                <w:b/>
                <w:bCs/>
                <w:lang w:val="de-DE"/>
              </w:rPr>
            </w:pPr>
            <w:r>
              <w:rPr>
                <w:b/>
                <w:bCs/>
                <w:lang w:val="de-DE"/>
              </w:rPr>
              <w:t>Nội dung GD lý thuyết</w:t>
            </w:r>
            <w:r w:rsidRPr="005A1E30">
              <w:rPr>
                <w:b/>
                <w:bCs/>
                <w:lang w:val="de-DE"/>
              </w:rPr>
              <w:t>:</w:t>
            </w:r>
          </w:p>
          <w:p w:rsidR="00392AA9" w:rsidRDefault="00392AA9" w:rsidP="00392AA9">
            <w:pPr>
              <w:spacing w:line="276" w:lineRule="auto"/>
              <w:ind w:left="182"/>
              <w:jc w:val="both"/>
              <w:rPr>
                <w:bCs/>
                <w:lang w:val="de-DE"/>
              </w:rPr>
            </w:pPr>
            <w:r>
              <w:rPr>
                <w:bCs/>
                <w:lang w:val="de-DE"/>
              </w:rPr>
              <w:t>IV. Chức năng hành chính nhà nước</w:t>
            </w:r>
          </w:p>
          <w:p w:rsidR="00FC7911" w:rsidRPr="005A1E30" w:rsidRDefault="00FC7911" w:rsidP="00392AA9">
            <w:pPr>
              <w:spacing w:line="276" w:lineRule="auto"/>
              <w:jc w:val="both"/>
              <w:rPr>
                <w:bCs/>
                <w:i/>
                <w:lang w:val="de-DE"/>
              </w:rPr>
            </w:pPr>
            <w:r w:rsidRPr="005A1E30">
              <w:rPr>
                <w:b/>
                <w:bCs/>
                <w:lang w:val="de-DE"/>
              </w:rPr>
              <w:t>PPGD chính</w:t>
            </w:r>
            <w:r w:rsidRPr="005A1E30">
              <w:rPr>
                <w:bCs/>
                <w:lang w:val="de-DE"/>
              </w:rPr>
              <w:t>:</w:t>
            </w:r>
          </w:p>
          <w:p w:rsidR="00392AA9" w:rsidRPr="005A1E30" w:rsidRDefault="00392AA9" w:rsidP="00392AA9">
            <w:pPr>
              <w:pStyle w:val="NormalWeb"/>
              <w:numPr>
                <w:ilvl w:val="0"/>
                <w:numId w:val="1"/>
              </w:numPr>
              <w:spacing w:before="0" w:beforeAutospacing="0" w:after="0" w:afterAutospacing="0" w:line="276" w:lineRule="auto"/>
              <w:ind w:left="426" w:hanging="284"/>
              <w:jc w:val="both"/>
              <w:rPr>
                <w:bCs/>
                <w:lang w:val="de-DE"/>
              </w:rPr>
            </w:pPr>
            <w:r w:rsidRPr="005A1E30">
              <w:rPr>
                <w:bCs/>
                <w:lang w:val="de-DE"/>
              </w:rPr>
              <w:t xml:space="preserve">Thuyết </w:t>
            </w:r>
            <w:r>
              <w:rPr>
                <w:bCs/>
                <w:lang w:val="de-DE"/>
              </w:rPr>
              <w:t>trình</w:t>
            </w:r>
          </w:p>
          <w:p w:rsidR="00FC7911" w:rsidRDefault="00392AA9" w:rsidP="00392AA9">
            <w:pPr>
              <w:pStyle w:val="NormalWeb"/>
              <w:numPr>
                <w:ilvl w:val="0"/>
                <w:numId w:val="1"/>
              </w:numPr>
              <w:spacing w:before="0" w:beforeAutospacing="0" w:after="0" w:afterAutospacing="0" w:line="276" w:lineRule="auto"/>
              <w:ind w:left="426" w:hanging="284"/>
              <w:jc w:val="both"/>
              <w:rPr>
                <w:bCs/>
              </w:rPr>
            </w:pPr>
            <w:r>
              <w:rPr>
                <w:bCs/>
                <w:lang w:val="de-DE"/>
              </w:rPr>
              <w:t>Thảo luận nhóm</w:t>
            </w:r>
          </w:p>
        </w:tc>
        <w:tc>
          <w:tcPr>
            <w:tcW w:w="738" w:type="pct"/>
            <w:shd w:val="clear" w:color="auto" w:fill="auto"/>
            <w:vAlign w:val="center"/>
          </w:tcPr>
          <w:p w:rsidR="00FC7911" w:rsidRPr="00E4444F" w:rsidRDefault="00B50649" w:rsidP="00392AA9">
            <w:pPr>
              <w:pStyle w:val="NormalWeb"/>
              <w:spacing w:before="0" w:beforeAutospacing="0" w:after="0" w:afterAutospacing="0" w:line="276" w:lineRule="auto"/>
              <w:jc w:val="center"/>
              <w:rPr>
                <w:bCs/>
              </w:rPr>
            </w:pPr>
            <w:r>
              <w:rPr>
                <w:bCs/>
              </w:rPr>
              <w:t>G</w:t>
            </w:r>
            <w:r w:rsidR="00392AA9">
              <w:rPr>
                <w:bCs/>
              </w:rPr>
              <w:t>1.1</w:t>
            </w:r>
            <w:r w:rsidR="008D426A">
              <w:rPr>
                <w:bCs/>
              </w:rPr>
              <w:t>, G3.1</w:t>
            </w:r>
          </w:p>
        </w:tc>
      </w:tr>
      <w:tr w:rsidR="00FC7911" w:rsidRPr="005A1E30" w:rsidTr="001B3EBA">
        <w:trPr>
          <w:trHeight w:val="704"/>
        </w:trPr>
        <w:tc>
          <w:tcPr>
            <w:tcW w:w="494" w:type="pct"/>
            <w:vMerge/>
            <w:shd w:val="clear" w:color="auto" w:fill="auto"/>
            <w:vAlign w:val="center"/>
          </w:tcPr>
          <w:p w:rsidR="00FC7911" w:rsidRPr="00D173D8" w:rsidRDefault="00FC7911" w:rsidP="00392AA9">
            <w:pPr>
              <w:numPr>
                <w:ilvl w:val="0"/>
                <w:numId w:val="8"/>
              </w:numPr>
              <w:spacing w:line="276" w:lineRule="auto"/>
              <w:ind w:left="0" w:firstLine="432"/>
              <w:rPr>
                <w:bCs/>
                <w:lang w:val="de-DE"/>
              </w:rPr>
            </w:pPr>
          </w:p>
        </w:tc>
        <w:tc>
          <w:tcPr>
            <w:tcW w:w="3768" w:type="pct"/>
            <w:shd w:val="clear" w:color="auto" w:fill="auto"/>
            <w:vAlign w:val="center"/>
          </w:tcPr>
          <w:p w:rsidR="00FC7911" w:rsidRPr="00AE7261" w:rsidRDefault="00FC7911" w:rsidP="00392AA9">
            <w:pPr>
              <w:spacing w:line="276" w:lineRule="auto"/>
              <w:jc w:val="both"/>
              <w:rPr>
                <w:bCs/>
                <w:i/>
                <w:lang w:val="de-DE"/>
              </w:rPr>
            </w:pPr>
            <w:r w:rsidRPr="00AE7261">
              <w:rPr>
                <w:b/>
                <w:bCs/>
                <w:i/>
                <w:lang w:val="de-DE"/>
              </w:rPr>
              <w:t>B/</w:t>
            </w:r>
            <w:r w:rsidRPr="00AE7261">
              <w:rPr>
                <w:b/>
                <w:bCs/>
                <w:lang w:val="de-DE"/>
              </w:rPr>
              <w:t>Các nội dung cần tự học ở nhà</w:t>
            </w:r>
            <w:r w:rsidRPr="00AE7261">
              <w:rPr>
                <w:bCs/>
                <w:lang w:val="de-DE"/>
              </w:rPr>
              <w:t>:</w:t>
            </w:r>
            <w:r w:rsidR="00A40E14">
              <w:rPr>
                <w:bCs/>
                <w:i/>
                <w:lang w:val="de-DE"/>
              </w:rPr>
              <w:t xml:space="preserve"> (4</w:t>
            </w:r>
            <w:r w:rsidRPr="00AE7261">
              <w:rPr>
                <w:bCs/>
                <w:i/>
                <w:lang w:val="de-DE"/>
              </w:rPr>
              <w:t>)</w:t>
            </w:r>
          </w:p>
          <w:p w:rsidR="00FC7911" w:rsidRPr="00AE7261" w:rsidRDefault="00FC7911" w:rsidP="00392AA9">
            <w:pPr>
              <w:spacing w:line="276" w:lineRule="auto"/>
              <w:jc w:val="both"/>
              <w:rPr>
                <w:bCs/>
                <w:lang w:val="de-DE"/>
              </w:rPr>
            </w:pPr>
            <w:r w:rsidRPr="00AE7261">
              <w:rPr>
                <w:lang w:val="de-DE"/>
              </w:rPr>
              <w:t xml:space="preserve">Tìm hiểu về </w:t>
            </w:r>
            <w:r w:rsidR="00392AA9">
              <w:rPr>
                <w:lang w:val="de-DE"/>
              </w:rPr>
              <w:t>quy trình thành lập cơ sở giáo dục tư thục và doanh nghiệp chịu sự quản lý của cơ quan nhà nước.</w:t>
            </w:r>
          </w:p>
        </w:tc>
        <w:tc>
          <w:tcPr>
            <w:tcW w:w="738" w:type="pct"/>
            <w:shd w:val="clear" w:color="auto" w:fill="auto"/>
            <w:vAlign w:val="center"/>
          </w:tcPr>
          <w:p w:rsidR="00FC7911" w:rsidRPr="00E4444F" w:rsidRDefault="00B50649" w:rsidP="00392AA9">
            <w:pPr>
              <w:pStyle w:val="NormalWeb"/>
              <w:spacing w:before="0" w:beforeAutospacing="0" w:after="0" w:afterAutospacing="0" w:line="276" w:lineRule="auto"/>
              <w:jc w:val="center"/>
              <w:rPr>
                <w:bCs/>
              </w:rPr>
            </w:pPr>
            <w:r>
              <w:rPr>
                <w:bCs/>
              </w:rPr>
              <w:t>G2.</w:t>
            </w:r>
            <w:r w:rsidR="00392AA9">
              <w:rPr>
                <w:bCs/>
              </w:rPr>
              <w:t>2</w:t>
            </w:r>
          </w:p>
        </w:tc>
      </w:tr>
      <w:tr w:rsidR="001A7739" w:rsidRPr="00AE7261" w:rsidTr="001B3EBA">
        <w:trPr>
          <w:trHeight w:val="494"/>
        </w:trPr>
        <w:tc>
          <w:tcPr>
            <w:tcW w:w="494" w:type="pct"/>
            <w:vMerge w:val="restart"/>
            <w:shd w:val="clear" w:color="auto" w:fill="auto"/>
            <w:vAlign w:val="center"/>
          </w:tcPr>
          <w:p w:rsidR="001A7739" w:rsidRPr="00D173D8" w:rsidRDefault="001A7739" w:rsidP="00392AA9">
            <w:pPr>
              <w:numPr>
                <w:ilvl w:val="0"/>
                <w:numId w:val="8"/>
              </w:numPr>
              <w:spacing w:line="276" w:lineRule="auto"/>
              <w:ind w:left="0" w:firstLine="432"/>
              <w:rPr>
                <w:bCs/>
                <w:lang w:val="de-DE"/>
              </w:rPr>
            </w:pPr>
          </w:p>
        </w:tc>
        <w:tc>
          <w:tcPr>
            <w:tcW w:w="3768" w:type="pct"/>
            <w:shd w:val="clear" w:color="auto" w:fill="auto"/>
            <w:vAlign w:val="center"/>
          </w:tcPr>
          <w:p w:rsidR="001A7739" w:rsidRPr="00AE7261" w:rsidRDefault="00474BFA" w:rsidP="00392AA9">
            <w:pPr>
              <w:pStyle w:val="NormalWeb"/>
              <w:spacing w:before="0" w:beforeAutospacing="0" w:after="0" w:afterAutospacing="0" w:line="276" w:lineRule="auto"/>
              <w:jc w:val="both"/>
              <w:rPr>
                <w:bCs/>
                <w:lang w:val="de-DE"/>
              </w:rPr>
            </w:pPr>
            <w:r>
              <w:rPr>
                <w:b/>
                <w:bCs/>
                <w:i/>
                <w:lang w:val="de-DE"/>
              </w:rPr>
              <w:t>Bài 2</w:t>
            </w:r>
            <w:r w:rsidRPr="00AE7261">
              <w:rPr>
                <w:b/>
                <w:bCs/>
                <w:i/>
                <w:lang w:val="de-DE"/>
              </w:rPr>
              <w:t>:</w:t>
            </w:r>
            <w:r>
              <w:rPr>
                <w:b/>
                <w:bCs/>
                <w:lang w:val="de-DE"/>
              </w:rPr>
              <w:t>Một số vấn đề cơ bản về quản lý hành chính nhà nước</w:t>
            </w:r>
            <w:r w:rsidRPr="00AE7261">
              <w:rPr>
                <w:bCs/>
                <w:i/>
                <w:lang w:val="de-DE"/>
              </w:rPr>
              <w:t xml:space="preserve"> (tiếp theo)</w:t>
            </w:r>
          </w:p>
        </w:tc>
        <w:tc>
          <w:tcPr>
            <w:tcW w:w="738" w:type="pct"/>
            <w:shd w:val="clear" w:color="auto" w:fill="auto"/>
            <w:vAlign w:val="center"/>
          </w:tcPr>
          <w:p w:rsidR="001A7739" w:rsidRPr="00AE7261" w:rsidRDefault="001A7739" w:rsidP="00392AA9">
            <w:pPr>
              <w:pStyle w:val="NormalWeb"/>
              <w:spacing w:before="0" w:beforeAutospacing="0" w:after="0" w:afterAutospacing="0" w:line="276" w:lineRule="auto"/>
              <w:jc w:val="center"/>
              <w:rPr>
                <w:bCs/>
                <w:lang w:val="de-DE"/>
              </w:rPr>
            </w:pPr>
          </w:p>
        </w:tc>
      </w:tr>
      <w:tr w:rsidR="001A7739" w:rsidRPr="005A1E30" w:rsidTr="001B3EBA">
        <w:trPr>
          <w:trHeight w:val="946"/>
        </w:trPr>
        <w:tc>
          <w:tcPr>
            <w:tcW w:w="494" w:type="pct"/>
            <w:vMerge/>
            <w:shd w:val="clear" w:color="auto" w:fill="auto"/>
            <w:vAlign w:val="center"/>
          </w:tcPr>
          <w:p w:rsidR="001A7739" w:rsidRPr="00D173D8" w:rsidRDefault="001A7739" w:rsidP="00392AA9">
            <w:pPr>
              <w:numPr>
                <w:ilvl w:val="0"/>
                <w:numId w:val="8"/>
              </w:numPr>
              <w:spacing w:line="276" w:lineRule="auto"/>
              <w:ind w:left="0" w:firstLine="432"/>
              <w:rPr>
                <w:bCs/>
                <w:lang w:val="de-DE"/>
              </w:rPr>
            </w:pPr>
          </w:p>
        </w:tc>
        <w:tc>
          <w:tcPr>
            <w:tcW w:w="3768" w:type="pct"/>
            <w:shd w:val="clear" w:color="auto" w:fill="auto"/>
            <w:vAlign w:val="center"/>
          </w:tcPr>
          <w:p w:rsidR="001A7739" w:rsidRDefault="001A7739" w:rsidP="00392AA9">
            <w:pPr>
              <w:pStyle w:val="NormalWeb"/>
              <w:spacing w:before="0" w:beforeAutospacing="0" w:after="0" w:afterAutospacing="0" w:line="276" w:lineRule="auto"/>
              <w:jc w:val="both"/>
              <w:rPr>
                <w:bCs/>
                <w:i/>
                <w:lang w:val="de-DE"/>
              </w:rPr>
            </w:pPr>
            <w:r w:rsidRPr="005A1E30">
              <w:rPr>
                <w:b/>
                <w:bCs/>
                <w:i/>
                <w:lang w:val="de-DE"/>
              </w:rPr>
              <w:t xml:space="preserve">A/ </w:t>
            </w:r>
            <w:r w:rsidRPr="00DB530B">
              <w:rPr>
                <w:b/>
                <w:bCs/>
                <w:lang w:val="de-DE"/>
              </w:rPr>
              <w:t>Các</w:t>
            </w:r>
            <w:r w:rsidRPr="005A1E30">
              <w:rPr>
                <w:b/>
                <w:bCs/>
                <w:lang w:val="de-DE"/>
              </w:rPr>
              <w:t>nội dung và PPGD chính trên lớp</w:t>
            </w:r>
            <w:r>
              <w:rPr>
                <w:bCs/>
                <w:i/>
                <w:lang w:val="de-DE"/>
              </w:rPr>
              <w:t>: (</w:t>
            </w:r>
            <w:r w:rsidR="00A40E14">
              <w:rPr>
                <w:bCs/>
                <w:i/>
                <w:lang w:val="de-DE"/>
              </w:rPr>
              <w:t>2</w:t>
            </w:r>
            <w:r w:rsidRPr="005A1E30">
              <w:rPr>
                <w:bCs/>
                <w:i/>
                <w:lang w:val="de-DE"/>
              </w:rPr>
              <w:t>)</w:t>
            </w:r>
          </w:p>
          <w:p w:rsidR="001A7739" w:rsidRDefault="001A7739" w:rsidP="00392AA9">
            <w:pPr>
              <w:spacing w:line="276" w:lineRule="auto"/>
              <w:jc w:val="both"/>
              <w:rPr>
                <w:b/>
                <w:bCs/>
                <w:lang w:val="de-DE"/>
              </w:rPr>
            </w:pPr>
            <w:r>
              <w:rPr>
                <w:b/>
                <w:bCs/>
                <w:lang w:val="de-DE"/>
              </w:rPr>
              <w:t>Nội dung GD lý thuyết</w:t>
            </w:r>
            <w:r w:rsidRPr="005A1E30">
              <w:rPr>
                <w:b/>
                <w:bCs/>
                <w:lang w:val="de-DE"/>
              </w:rPr>
              <w:t>:</w:t>
            </w:r>
          </w:p>
          <w:p w:rsidR="00752795" w:rsidRDefault="00752795" w:rsidP="00752795">
            <w:pPr>
              <w:spacing w:line="276" w:lineRule="auto"/>
              <w:ind w:left="182"/>
              <w:jc w:val="both"/>
              <w:rPr>
                <w:bCs/>
                <w:lang w:val="de-DE"/>
              </w:rPr>
            </w:pPr>
            <w:r>
              <w:rPr>
                <w:bCs/>
                <w:lang w:val="de-DE"/>
              </w:rPr>
              <w:t xml:space="preserve">V. </w:t>
            </w:r>
            <w:r w:rsidR="00823854">
              <w:rPr>
                <w:bCs/>
                <w:lang w:val="de-DE"/>
              </w:rPr>
              <w:t>Phương</w:t>
            </w:r>
            <w:r>
              <w:rPr>
                <w:bCs/>
                <w:lang w:val="de-DE"/>
              </w:rPr>
              <w:t xml:space="preserve"> tiện, hình thức và phương pháp quản lý hành chính nhà nước</w:t>
            </w:r>
          </w:p>
          <w:p w:rsidR="001A7739" w:rsidRPr="005A1E30" w:rsidRDefault="001A7739" w:rsidP="00392AA9">
            <w:pPr>
              <w:spacing w:line="276" w:lineRule="auto"/>
              <w:jc w:val="both"/>
              <w:rPr>
                <w:bCs/>
                <w:i/>
                <w:lang w:val="de-DE"/>
              </w:rPr>
            </w:pPr>
            <w:r w:rsidRPr="005A1E30">
              <w:rPr>
                <w:b/>
                <w:bCs/>
                <w:lang w:val="de-DE"/>
              </w:rPr>
              <w:t>PPGD chính</w:t>
            </w:r>
            <w:r w:rsidRPr="005A1E30">
              <w:rPr>
                <w:bCs/>
                <w:lang w:val="de-DE"/>
              </w:rPr>
              <w:t>:</w:t>
            </w:r>
          </w:p>
          <w:p w:rsidR="00752795" w:rsidRPr="005A1E30" w:rsidRDefault="00752795" w:rsidP="00752795">
            <w:pPr>
              <w:pStyle w:val="NormalWeb"/>
              <w:numPr>
                <w:ilvl w:val="0"/>
                <w:numId w:val="1"/>
              </w:numPr>
              <w:spacing w:before="0" w:beforeAutospacing="0" w:after="0" w:afterAutospacing="0" w:line="276" w:lineRule="auto"/>
              <w:ind w:left="426" w:hanging="284"/>
              <w:jc w:val="both"/>
              <w:rPr>
                <w:bCs/>
                <w:lang w:val="de-DE"/>
              </w:rPr>
            </w:pPr>
            <w:r w:rsidRPr="005A1E30">
              <w:rPr>
                <w:bCs/>
                <w:lang w:val="de-DE"/>
              </w:rPr>
              <w:t xml:space="preserve">Thuyết </w:t>
            </w:r>
            <w:r>
              <w:rPr>
                <w:bCs/>
                <w:lang w:val="de-DE"/>
              </w:rPr>
              <w:t>trình</w:t>
            </w:r>
          </w:p>
          <w:p w:rsidR="001A7739" w:rsidRPr="00AE7261" w:rsidRDefault="00752795" w:rsidP="00752795">
            <w:pPr>
              <w:pStyle w:val="NormalWeb"/>
              <w:numPr>
                <w:ilvl w:val="0"/>
                <w:numId w:val="1"/>
              </w:numPr>
              <w:spacing w:before="0" w:beforeAutospacing="0" w:after="0" w:afterAutospacing="0" w:line="276" w:lineRule="auto"/>
              <w:ind w:left="426" w:hanging="284"/>
              <w:jc w:val="both"/>
              <w:rPr>
                <w:bCs/>
                <w:lang w:val="de-DE"/>
              </w:rPr>
            </w:pPr>
            <w:r>
              <w:rPr>
                <w:bCs/>
                <w:lang w:val="de-DE"/>
              </w:rPr>
              <w:t>Đàm thoại</w:t>
            </w:r>
          </w:p>
        </w:tc>
        <w:tc>
          <w:tcPr>
            <w:tcW w:w="738" w:type="pct"/>
            <w:shd w:val="clear" w:color="auto" w:fill="auto"/>
            <w:vAlign w:val="center"/>
          </w:tcPr>
          <w:p w:rsidR="001A7739" w:rsidRPr="00AE7261" w:rsidRDefault="001A7739" w:rsidP="00392AA9">
            <w:pPr>
              <w:pStyle w:val="NormalWeb"/>
              <w:spacing w:before="0" w:beforeAutospacing="0" w:after="0" w:afterAutospacing="0" w:line="276" w:lineRule="auto"/>
              <w:jc w:val="center"/>
              <w:rPr>
                <w:bCs/>
                <w:lang w:val="de-DE"/>
              </w:rPr>
            </w:pPr>
          </w:p>
          <w:p w:rsidR="00662CDD" w:rsidRPr="00AE7261" w:rsidRDefault="00662CDD" w:rsidP="00392AA9">
            <w:pPr>
              <w:pStyle w:val="NormalWeb"/>
              <w:spacing w:before="0" w:beforeAutospacing="0" w:after="0" w:afterAutospacing="0" w:line="276" w:lineRule="auto"/>
              <w:jc w:val="center"/>
              <w:rPr>
                <w:bCs/>
                <w:lang w:val="de-DE"/>
              </w:rPr>
            </w:pPr>
          </w:p>
          <w:p w:rsidR="00662CDD" w:rsidRPr="00AE7261" w:rsidRDefault="00662CDD" w:rsidP="00392AA9">
            <w:pPr>
              <w:pStyle w:val="NormalWeb"/>
              <w:spacing w:before="0" w:beforeAutospacing="0" w:after="0" w:afterAutospacing="0" w:line="276" w:lineRule="auto"/>
              <w:jc w:val="center"/>
              <w:rPr>
                <w:bCs/>
                <w:lang w:val="de-DE"/>
              </w:rPr>
            </w:pPr>
          </w:p>
          <w:p w:rsidR="009B2D3E" w:rsidRPr="00E4444F" w:rsidRDefault="00752795" w:rsidP="00392AA9">
            <w:pPr>
              <w:pStyle w:val="NormalWeb"/>
              <w:spacing w:before="0" w:beforeAutospacing="0" w:after="0" w:afterAutospacing="0" w:line="276" w:lineRule="auto"/>
              <w:jc w:val="center"/>
              <w:rPr>
                <w:bCs/>
              </w:rPr>
            </w:pPr>
            <w:r>
              <w:rPr>
                <w:bCs/>
              </w:rPr>
              <w:t>G1</w:t>
            </w:r>
            <w:r w:rsidR="00B50649">
              <w:rPr>
                <w:bCs/>
              </w:rPr>
              <w:t>.1</w:t>
            </w:r>
          </w:p>
        </w:tc>
      </w:tr>
      <w:tr w:rsidR="001A7739" w:rsidRPr="005A1E30" w:rsidTr="001B3EBA">
        <w:trPr>
          <w:trHeight w:val="946"/>
        </w:trPr>
        <w:tc>
          <w:tcPr>
            <w:tcW w:w="494" w:type="pct"/>
            <w:vMerge/>
            <w:shd w:val="clear" w:color="auto" w:fill="auto"/>
            <w:vAlign w:val="center"/>
          </w:tcPr>
          <w:p w:rsidR="001A7739" w:rsidRPr="00D173D8" w:rsidRDefault="001A7739" w:rsidP="00392AA9">
            <w:pPr>
              <w:numPr>
                <w:ilvl w:val="0"/>
                <w:numId w:val="8"/>
              </w:numPr>
              <w:spacing w:line="276" w:lineRule="auto"/>
              <w:ind w:left="0" w:firstLine="432"/>
              <w:rPr>
                <w:bCs/>
                <w:lang w:val="de-DE"/>
              </w:rPr>
            </w:pPr>
          </w:p>
        </w:tc>
        <w:tc>
          <w:tcPr>
            <w:tcW w:w="3768" w:type="pct"/>
            <w:shd w:val="clear" w:color="auto" w:fill="auto"/>
            <w:vAlign w:val="center"/>
          </w:tcPr>
          <w:p w:rsidR="005F593B" w:rsidRPr="00AE7261" w:rsidRDefault="001A7739" w:rsidP="00392AA9">
            <w:pPr>
              <w:spacing w:line="276" w:lineRule="auto"/>
              <w:jc w:val="both"/>
              <w:rPr>
                <w:bCs/>
                <w:i/>
                <w:lang w:val="de-DE"/>
              </w:rPr>
            </w:pPr>
            <w:r w:rsidRPr="00AE7261">
              <w:rPr>
                <w:b/>
                <w:bCs/>
                <w:i/>
                <w:lang w:val="de-DE"/>
              </w:rPr>
              <w:t>B/</w:t>
            </w:r>
            <w:r w:rsidRPr="00AE7261">
              <w:rPr>
                <w:b/>
                <w:bCs/>
                <w:lang w:val="de-DE"/>
              </w:rPr>
              <w:t>Các nội dung cần tự học ở nhà</w:t>
            </w:r>
            <w:r w:rsidRPr="00AE7261">
              <w:rPr>
                <w:bCs/>
                <w:lang w:val="de-DE"/>
              </w:rPr>
              <w:t>:</w:t>
            </w:r>
            <w:r w:rsidR="00A40E14">
              <w:rPr>
                <w:bCs/>
                <w:i/>
                <w:lang w:val="de-DE"/>
              </w:rPr>
              <w:t xml:space="preserve"> (4</w:t>
            </w:r>
            <w:r w:rsidRPr="00AE7261">
              <w:rPr>
                <w:bCs/>
                <w:i/>
                <w:lang w:val="de-DE"/>
              </w:rPr>
              <w:t>)</w:t>
            </w:r>
          </w:p>
          <w:p w:rsidR="001A7739" w:rsidRPr="00AE7261" w:rsidRDefault="00823854" w:rsidP="00823854">
            <w:pPr>
              <w:spacing w:line="276" w:lineRule="auto"/>
              <w:jc w:val="both"/>
              <w:rPr>
                <w:bCs/>
                <w:i/>
                <w:lang w:val="de-DE"/>
              </w:rPr>
            </w:pPr>
            <w:r>
              <w:rPr>
                <w:bCs/>
                <w:lang w:val="de-DE"/>
              </w:rPr>
              <w:t>Tìm hiểu về các biện pháp thường được các cơ quan nhà nước sử dụng để yêu cầu người dân nghiêm túc thực hiện pháp luật.</w:t>
            </w:r>
          </w:p>
        </w:tc>
        <w:tc>
          <w:tcPr>
            <w:tcW w:w="738" w:type="pct"/>
            <w:shd w:val="clear" w:color="auto" w:fill="auto"/>
            <w:vAlign w:val="center"/>
          </w:tcPr>
          <w:p w:rsidR="001A7739" w:rsidRPr="00E4444F" w:rsidRDefault="00B50649" w:rsidP="00392AA9">
            <w:pPr>
              <w:pStyle w:val="NormalWeb"/>
              <w:spacing w:before="0" w:beforeAutospacing="0" w:after="0" w:afterAutospacing="0" w:line="276" w:lineRule="auto"/>
              <w:jc w:val="center"/>
              <w:rPr>
                <w:bCs/>
              </w:rPr>
            </w:pPr>
            <w:r>
              <w:rPr>
                <w:bCs/>
              </w:rPr>
              <w:t>G2.</w:t>
            </w:r>
            <w:r w:rsidR="00823854">
              <w:rPr>
                <w:bCs/>
              </w:rPr>
              <w:t>2</w:t>
            </w:r>
          </w:p>
        </w:tc>
      </w:tr>
      <w:tr w:rsidR="001A7739" w:rsidRPr="00AE7261" w:rsidTr="001B3EBA">
        <w:trPr>
          <w:trHeight w:val="491"/>
        </w:trPr>
        <w:tc>
          <w:tcPr>
            <w:tcW w:w="494" w:type="pct"/>
            <w:vMerge w:val="restart"/>
            <w:shd w:val="clear" w:color="auto" w:fill="auto"/>
            <w:vAlign w:val="center"/>
          </w:tcPr>
          <w:p w:rsidR="001A7739" w:rsidRPr="00D173D8" w:rsidRDefault="001A7739" w:rsidP="00392AA9">
            <w:pPr>
              <w:numPr>
                <w:ilvl w:val="0"/>
                <w:numId w:val="8"/>
              </w:numPr>
              <w:spacing w:line="276" w:lineRule="auto"/>
              <w:ind w:left="0" w:firstLine="432"/>
              <w:rPr>
                <w:bCs/>
                <w:lang w:val="de-DE"/>
              </w:rPr>
            </w:pPr>
          </w:p>
        </w:tc>
        <w:tc>
          <w:tcPr>
            <w:tcW w:w="3768" w:type="pct"/>
            <w:shd w:val="clear" w:color="auto" w:fill="auto"/>
            <w:vAlign w:val="center"/>
          </w:tcPr>
          <w:p w:rsidR="001A7739" w:rsidRPr="00AE7261" w:rsidRDefault="001B3EBA" w:rsidP="00392AA9">
            <w:pPr>
              <w:pStyle w:val="NormalWeb"/>
              <w:spacing w:before="0" w:beforeAutospacing="0" w:after="0" w:afterAutospacing="0" w:line="276" w:lineRule="auto"/>
              <w:jc w:val="both"/>
              <w:rPr>
                <w:b/>
                <w:bCs/>
                <w:lang w:val="de-DE"/>
              </w:rPr>
            </w:pPr>
            <w:r>
              <w:rPr>
                <w:b/>
                <w:bCs/>
                <w:i/>
                <w:lang w:val="de-DE"/>
              </w:rPr>
              <w:t>Bài 2</w:t>
            </w:r>
            <w:r w:rsidRPr="00AE7261">
              <w:rPr>
                <w:b/>
                <w:bCs/>
                <w:i/>
                <w:lang w:val="de-DE"/>
              </w:rPr>
              <w:t>:</w:t>
            </w:r>
            <w:r>
              <w:rPr>
                <w:b/>
                <w:bCs/>
                <w:lang w:val="de-DE"/>
              </w:rPr>
              <w:t>Một số vấn đề cơ bản về quản lý hành chính nhà nước</w:t>
            </w:r>
            <w:r w:rsidRPr="00AE7261">
              <w:rPr>
                <w:bCs/>
                <w:i/>
                <w:lang w:val="de-DE"/>
              </w:rPr>
              <w:t xml:space="preserve"> (tiếp theo)</w:t>
            </w:r>
          </w:p>
        </w:tc>
        <w:tc>
          <w:tcPr>
            <w:tcW w:w="738" w:type="pct"/>
            <w:shd w:val="clear" w:color="auto" w:fill="auto"/>
            <w:vAlign w:val="center"/>
          </w:tcPr>
          <w:p w:rsidR="001A7739" w:rsidRPr="00AE7261" w:rsidRDefault="001A7739" w:rsidP="00392AA9">
            <w:pPr>
              <w:pStyle w:val="NormalWeb"/>
              <w:spacing w:before="0" w:beforeAutospacing="0" w:after="0" w:afterAutospacing="0" w:line="276" w:lineRule="auto"/>
              <w:jc w:val="center"/>
              <w:rPr>
                <w:bCs/>
                <w:lang w:val="de-DE"/>
              </w:rPr>
            </w:pPr>
          </w:p>
        </w:tc>
      </w:tr>
      <w:tr w:rsidR="001A7739" w:rsidRPr="005A1E30" w:rsidTr="001B3EBA">
        <w:trPr>
          <w:trHeight w:val="946"/>
        </w:trPr>
        <w:tc>
          <w:tcPr>
            <w:tcW w:w="494" w:type="pct"/>
            <w:vMerge/>
            <w:shd w:val="clear" w:color="auto" w:fill="auto"/>
            <w:vAlign w:val="center"/>
          </w:tcPr>
          <w:p w:rsidR="001A7739" w:rsidRPr="00D173D8" w:rsidRDefault="001A7739" w:rsidP="00392AA9">
            <w:pPr>
              <w:numPr>
                <w:ilvl w:val="0"/>
                <w:numId w:val="8"/>
              </w:numPr>
              <w:spacing w:line="276" w:lineRule="auto"/>
              <w:ind w:left="0" w:firstLine="432"/>
              <w:rPr>
                <w:bCs/>
                <w:lang w:val="de-DE"/>
              </w:rPr>
            </w:pPr>
          </w:p>
        </w:tc>
        <w:tc>
          <w:tcPr>
            <w:tcW w:w="3768" w:type="pct"/>
            <w:shd w:val="clear" w:color="auto" w:fill="auto"/>
            <w:vAlign w:val="center"/>
          </w:tcPr>
          <w:p w:rsidR="001A7739" w:rsidRDefault="001A7739" w:rsidP="00392AA9">
            <w:pPr>
              <w:pStyle w:val="NormalWeb"/>
              <w:spacing w:before="0" w:beforeAutospacing="0" w:after="0" w:afterAutospacing="0" w:line="276" w:lineRule="auto"/>
              <w:jc w:val="both"/>
              <w:rPr>
                <w:bCs/>
                <w:i/>
                <w:lang w:val="de-DE"/>
              </w:rPr>
            </w:pPr>
            <w:r w:rsidRPr="005A1E30">
              <w:rPr>
                <w:b/>
                <w:bCs/>
                <w:i/>
                <w:lang w:val="de-DE"/>
              </w:rPr>
              <w:t xml:space="preserve">A/ </w:t>
            </w:r>
            <w:r w:rsidRPr="00DB530B">
              <w:rPr>
                <w:b/>
                <w:bCs/>
                <w:lang w:val="de-DE"/>
              </w:rPr>
              <w:t>Các</w:t>
            </w:r>
            <w:r w:rsidRPr="005A1E30">
              <w:rPr>
                <w:b/>
                <w:bCs/>
                <w:lang w:val="de-DE"/>
              </w:rPr>
              <w:t>nội dung và PPGD chính trên lớp</w:t>
            </w:r>
            <w:r>
              <w:rPr>
                <w:bCs/>
                <w:i/>
                <w:lang w:val="de-DE"/>
              </w:rPr>
              <w:t>: (</w:t>
            </w:r>
            <w:r w:rsidR="00A40E14">
              <w:rPr>
                <w:bCs/>
                <w:i/>
                <w:lang w:val="de-DE"/>
              </w:rPr>
              <w:t>2</w:t>
            </w:r>
            <w:r w:rsidRPr="005A1E30">
              <w:rPr>
                <w:bCs/>
                <w:i/>
                <w:lang w:val="de-DE"/>
              </w:rPr>
              <w:t>)</w:t>
            </w:r>
          </w:p>
          <w:p w:rsidR="001A7739" w:rsidRDefault="001A7739" w:rsidP="00392AA9">
            <w:pPr>
              <w:spacing w:line="276" w:lineRule="auto"/>
              <w:jc w:val="both"/>
              <w:rPr>
                <w:b/>
                <w:bCs/>
                <w:lang w:val="de-DE"/>
              </w:rPr>
            </w:pPr>
            <w:r>
              <w:rPr>
                <w:b/>
                <w:bCs/>
                <w:lang w:val="de-DE"/>
              </w:rPr>
              <w:t>Nội dung GD lý thuyết</w:t>
            </w:r>
            <w:r w:rsidRPr="005A1E30">
              <w:rPr>
                <w:b/>
                <w:bCs/>
                <w:lang w:val="de-DE"/>
              </w:rPr>
              <w:t>:</w:t>
            </w:r>
          </w:p>
          <w:p w:rsidR="003525D0" w:rsidRDefault="003525D0" w:rsidP="003525D0">
            <w:pPr>
              <w:spacing w:line="276" w:lineRule="auto"/>
              <w:ind w:left="182"/>
              <w:jc w:val="both"/>
              <w:rPr>
                <w:bCs/>
                <w:lang w:val="de-DE"/>
              </w:rPr>
            </w:pPr>
            <w:r>
              <w:rPr>
                <w:bCs/>
                <w:lang w:val="de-DE"/>
              </w:rPr>
              <w:t>VI. Cải cách hành chính nhà nước</w:t>
            </w:r>
          </w:p>
          <w:p w:rsidR="001A7739" w:rsidRPr="005A1E30" w:rsidRDefault="001A7739" w:rsidP="00392AA9">
            <w:pPr>
              <w:spacing w:line="276" w:lineRule="auto"/>
              <w:jc w:val="both"/>
              <w:rPr>
                <w:bCs/>
                <w:i/>
                <w:lang w:val="de-DE"/>
              </w:rPr>
            </w:pPr>
            <w:r w:rsidRPr="005A1E30">
              <w:rPr>
                <w:b/>
                <w:bCs/>
                <w:lang w:val="de-DE"/>
              </w:rPr>
              <w:t>PPGD chính</w:t>
            </w:r>
            <w:r w:rsidRPr="005A1E30">
              <w:rPr>
                <w:bCs/>
                <w:lang w:val="de-DE"/>
              </w:rPr>
              <w:t>:</w:t>
            </w:r>
          </w:p>
          <w:p w:rsidR="00CE63EF" w:rsidRPr="005A1E30" w:rsidRDefault="00CE63EF" w:rsidP="00CE63EF">
            <w:pPr>
              <w:pStyle w:val="NormalWeb"/>
              <w:numPr>
                <w:ilvl w:val="0"/>
                <w:numId w:val="1"/>
              </w:numPr>
              <w:spacing w:before="0" w:beforeAutospacing="0" w:after="0" w:afterAutospacing="0" w:line="276" w:lineRule="auto"/>
              <w:ind w:left="426" w:hanging="284"/>
              <w:jc w:val="both"/>
              <w:rPr>
                <w:bCs/>
                <w:lang w:val="de-DE"/>
              </w:rPr>
            </w:pPr>
            <w:r w:rsidRPr="005A1E30">
              <w:rPr>
                <w:bCs/>
                <w:lang w:val="de-DE"/>
              </w:rPr>
              <w:t xml:space="preserve">Thuyết </w:t>
            </w:r>
            <w:r>
              <w:rPr>
                <w:bCs/>
                <w:lang w:val="de-DE"/>
              </w:rPr>
              <w:t>trình</w:t>
            </w:r>
          </w:p>
          <w:p w:rsidR="001A7739" w:rsidRPr="001A7739" w:rsidRDefault="00CE63EF" w:rsidP="00CE63EF">
            <w:pPr>
              <w:pStyle w:val="NormalWeb"/>
              <w:numPr>
                <w:ilvl w:val="0"/>
                <w:numId w:val="1"/>
              </w:numPr>
              <w:spacing w:before="0" w:beforeAutospacing="0" w:after="0" w:afterAutospacing="0" w:line="276" w:lineRule="auto"/>
              <w:ind w:left="426" w:hanging="284"/>
              <w:jc w:val="both"/>
              <w:rPr>
                <w:b/>
                <w:bCs/>
                <w:i/>
              </w:rPr>
            </w:pPr>
            <w:r>
              <w:rPr>
                <w:bCs/>
                <w:lang w:val="de-DE"/>
              </w:rPr>
              <w:t>Thảo luận nhóm</w:t>
            </w:r>
          </w:p>
        </w:tc>
        <w:tc>
          <w:tcPr>
            <w:tcW w:w="738" w:type="pct"/>
            <w:shd w:val="clear" w:color="auto" w:fill="auto"/>
            <w:vAlign w:val="center"/>
          </w:tcPr>
          <w:p w:rsidR="001A7739" w:rsidRPr="00E4444F" w:rsidRDefault="00B50649" w:rsidP="00392AA9">
            <w:pPr>
              <w:pStyle w:val="NormalWeb"/>
              <w:spacing w:before="0" w:beforeAutospacing="0" w:after="0" w:afterAutospacing="0" w:line="276" w:lineRule="auto"/>
              <w:jc w:val="center"/>
              <w:rPr>
                <w:bCs/>
              </w:rPr>
            </w:pPr>
            <w:r>
              <w:rPr>
                <w:bCs/>
              </w:rPr>
              <w:t>G</w:t>
            </w:r>
            <w:r w:rsidR="008D426A">
              <w:rPr>
                <w:bCs/>
              </w:rPr>
              <w:t>1.1</w:t>
            </w:r>
            <w:r w:rsidR="0045146A">
              <w:rPr>
                <w:bCs/>
              </w:rPr>
              <w:t>, G3.1</w:t>
            </w:r>
          </w:p>
        </w:tc>
      </w:tr>
      <w:tr w:rsidR="001A7739" w:rsidRPr="005A1E30" w:rsidTr="001B3EBA">
        <w:trPr>
          <w:trHeight w:val="946"/>
        </w:trPr>
        <w:tc>
          <w:tcPr>
            <w:tcW w:w="494" w:type="pct"/>
            <w:vMerge/>
            <w:shd w:val="clear" w:color="auto" w:fill="auto"/>
            <w:vAlign w:val="center"/>
          </w:tcPr>
          <w:p w:rsidR="001A7739" w:rsidRPr="00D173D8" w:rsidRDefault="001A7739" w:rsidP="00392AA9">
            <w:pPr>
              <w:numPr>
                <w:ilvl w:val="0"/>
                <w:numId w:val="8"/>
              </w:numPr>
              <w:spacing w:line="276" w:lineRule="auto"/>
              <w:ind w:left="0" w:firstLine="432"/>
              <w:rPr>
                <w:bCs/>
                <w:lang w:val="de-DE"/>
              </w:rPr>
            </w:pPr>
          </w:p>
        </w:tc>
        <w:tc>
          <w:tcPr>
            <w:tcW w:w="3768" w:type="pct"/>
            <w:shd w:val="clear" w:color="auto" w:fill="auto"/>
            <w:vAlign w:val="center"/>
          </w:tcPr>
          <w:p w:rsidR="001A7739" w:rsidRPr="00AE7261" w:rsidRDefault="001A7739" w:rsidP="00392AA9">
            <w:pPr>
              <w:spacing w:line="276" w:lineRule="auto"/>
              <w:jc w:val="both"/>
              <w:rPr>
                <w:bCs/>
                <w:i/>
                <w:lang w:val="de-DE"/>
              </w:rPr>
            </w:pPr>
            <w:r w:rsidRPr="00AE7261">
              <w:rPr>
                <w:b/>
                <w:bCs/>
                <w:i/>
                <w:lang w:val="de-DE"/>
              </w:rPr>
              <w:t>B/</w:t>
            </w:r>
            <w:r w:rsidRPr="00AE7261">
              <w:rPr>
                <w:b/>
                <w:bCs/>
                <w:lang w:val="de-DE"/>
              </w:rPr>
              <w:t>Các nội dung cần tự học ở nhà</w:t>
            </w:r>
            <w:r w:rsidRPr="00AE7261">
              <w:rPr>
                <w:bCs/>
                <w:lang w:val="de-DE"/>
              </w:rPr>
              <w:t>:</w:t>
            </w:r>
            <w:r w:rsidRPr="00AE7261">
              <w:rPr>
                <w:bCs/>
                <w:i/>
                <w:lang w:val="de-DE"/>
              </w:rPr>
              <w:t xml:space="preserve"> (</w:t>
            </w:r>
            <w:r w:rsidR="00A40E14">
              <w:rPr>
                <w:bCs/>
                <w:i/>
                <w:lang w:val="de-DE"/>
              </w:rPr>
              <w:t>4</w:t>
            </w:r>
            <w:r w:rsidRPr="00AE7261">
              <w:rPr>
                <w:bCs/>
                <w:i/>
                <w:lang w:val="de-DE"/>
              </w:rPr>
              <w:t>)</w:t>
            </w:r>
          </w:p>
          <w:p w:rsidR="001A7739" w:rsidRPr="00002380" w:rsidRDefault="00E33A99" w:rsidP="00E33A99">
            <w:pPr>
              <w:pStyle w:val="NormalWeb"/>
              <w:spacing w:before="0" w:beforeAutospacing="0" w:after="0" w:afterAutospacing="0" w:line="276" w:lineRule="auto"/>
              <w:jc w:val="both"/>
              <w:rPr>
                <w:bCs/>
              </w:rPr>
            </w:pPr>
            <w:r>
              <w:rPr>
                <w:bCs/>
                <w:lang w:val="de-DE"/>
              </w:rPr>
              <w:t>Tìm hiểu Luật Cán bộ, công chức; Luật Viên chức.</w:t>
            </w:r>
          </w:p>
        </w:tc>
        <w:tc>
          <w:tcPr>
            <w:tcW w:w="738" w:type="pct"/>
            <w:shd w:val="clear" w:color="auto" w:fill="auto"/>
            <w:vAlign w:val="center"/>
          </w:tcPr>
          <w:p w:rsidR="001A7739" w:rsidRPr="00E4444F" w:rsidRDefault="00EB758B" w:rsidP="00EB758B">
            <w:pPr>
              <w:pStyle w:val="NormalWeb"/>
              <w:spacing w:before="0" w:beforeAutospacing="0" w:after="0" w:afterAutospacing="0" w:line="276" w:lineRule="auto"/>
              <w:jc w:val="center"/>
              <w:rPr>
                <w:bCs/>
              </w:rPr>
            </w:pPr>
            <w:r>
              <w:rPr>
                <w:bCs/>
              </w:rPr>
              <w:t>G2.3</w:t>
            </w:r>
          </w:p>
        </w:tc>
      </w:tr>
      <w:tr w:rsidR="001A7739" w:rsidRPr="00AE7261" w:rsidTr="001B3EBA">
        <w:trPr>
          <w:trHeight w:val="597"/>
        </w:trPr>
        <w:tc>
          <w:tcPr>
            <w:tcW w:w="494" w:type="pct"/>
            <w:vMerge w:val="restart"/>
            <w:shd w:val="clear" w:color="auto" w:fill="auto"/>
            <w:vAlign w:val="center"/>
          </w:tcPr>
          <w:p w:rsidR="001A7739" w:rsidRPr="00D173D8" w:rsidRDefault="001A7739" w:rsidP="00392AA9">
            <w:pPr>
              <w:numPr>
                <w:ilvl w:val="0"/>
                <w:numId w:val="8"/>
              </w:numPr>
              <w:spacing w:line="276" w:lineRule="auto"/>
              <w:ind w:left="0" w:firstLine="432"/>
              <w:rPr>
                <w:bCs/>
                <w:lang w:val="de-DE"/>
              </w:rPr>
            </w:pPr>
          </w:p>
        </w:tc>
        <w:tc>
          <w:tcPr>
            <w:tcW w:w="3768" w:type="pct"/>
            <w:shd w:val="clear" w:color="auto" w:fill="auto"/>
            <w:vAlign w:val="center"/>
          </w:tcPr>
          <w:p w:rsidR="001A7739" w:rsidRPr="00AE7261" w:rsidRDefault="001B3EBA" w:rsidP="00392AA9">
            <w:pPr>
              <w:pStyle w:val="NormalWeb"/>
              <w:spacing w:before="0" w:beforeAutospacing="0" w:after="0" w:afterAutospacing="0" w:line="276" w:lineRule="auto"/>
              <w:jc w:val="both"/>
              <w:rPr>
                <w:b/>
                <w:bCs/>
                <w:i/>
                <w:lang w:val="de-DE"/>
              </w:rPr>
            </w:pPr>
            <w:r>
              <w:rPr>
                <w:b/>
                <w:bCs/>
                <w:i/>
                <w:lang w:val="de-DE"/>
              </w:rPr>
              <w:t>Bài 2</w:t>
            </w:r>
            <w:r w:rsidRPr="00AE7261">
              <w:rPr>
                <w:b/>
                <w:bCs/>
                <w:i/>
                <w:lang w:val="de-DE"/>
              </w:rPr>
              <w:t>:</w:t>
            </w:r>
            <w:r>
              <w:rPr>
                <w:b/>
                <w:bCs/>
                <w:lang w:val="de-DE"/>
              </w:rPr>
              <w:t>Một số vấn đề cơ bản về quản lý hành chính nhà nước</w:t>
            </w:r>
            <w:r w:rsidRPr="00AE7261">
              <w:rPr>
                <w:bCs/>
                <w:i/>
                <w:lang w:val="de-DE"/>
              </w:rPr>
              <w:t xml:space="preserve"> (tiếp theo)</w:t>
            </w:r>
          </w:p>
        </w:tc>
        <w:tc>
          <w:tcPr>
            <w:tcW w:w="738" w:type="pct"/>
            <w:shd w:val="clear" w:color="auto" w:fill="auto"/>
            <w:vAlign w:val="center"/>
          </w:tcPr>
          <w:p w:rsidR="001A7739" w:rsidRPr="00AE7261" w:rsidRDefault="001A7739" w:rsidP="00392AA9">
            <w:pPr>
              <w:pStyle w:val="NormalWeb"/>
              <w:spacing w:before="0" w:beforeAutospacing="0" w:after="0" w:afterAutospacing="0" w:line="276" w:lineRule="auto"/>
              <w:jc w:val="center"/>
              <w:rPr>
                <w:bCs/>
                <w:lang w:val="de-DE"/>
              </w:rPr>
            </w:pPr>
          </w:p>
        </w:tc>
      </w:tr>
      <w:tr w:rsidR="001A7739" w:rsidRPr="005A1E30" w:rsidTr="001B3EBA">
        <w:trPr>
          <w:trHeight w:val="946"/>
        </w:trPr>
        <w:tc>
          <w:tcPr>
            <w:tcW w:w="494" w:type="pct"/>
            <w:vMerge/>
            <w:shd w:val="clear" w:color="auto" w:fill="auto"/>
            <w:vAlign w:val="center"/>
          </w:tcPr>
          <w:p w:rsidR="001A7739" w:rsidRPr="00D173D8" w:rsidRDefault="001A7739" w:rsidP="00392AA9">
            <w:pPr>
              <w:numPr>
                <w:ilvl w:val="0"/>
                <w:numId w:val="8"/>
              </w:numPr>
              <w:spacing w:line="276" w:lineRule="auto"/>
              <w:ind w:left="0" w:firstLine="432"/>
              <w:rPr>
                <w:bCs/>
                <w:lang w:val="de-DE"/>
              </w:rPr>
            </w:pPr>
          </w:p>
        </w:tc>
        <w:tc>
          <w:tcPr>
            <w:tcW w:w="3768" w:type="pct"/>
            <w:shd w:val="clear" w:color="auto" w:fill="auto"/>
            <w:vAlign w:val="center"/>
          </w:tcPr>
          <w:p w:rsidR="005F593B" w:rsidRPr="005F593B" w:rsidRDefault="005F593B" w:rsidP="00392AA9">
            <w:pPr>
              <w:pStyle w:val="NormalWeb"/>
              <w:spacing w:before="0" w:beforeAutospacing="0" w:after="0" w:afterAutospacing="0" w:line="276" w:lineRule="auto"/>
              <w:jc w:val="both"/>
              <w:rPr>
                <w:bCs/>
                <w:i/>
                <w:lang w:val="de-DE"/>
              </w:rPr>
            </w:pPr>
            <w:r w:rsidRPr="005A1E30">
              <w:rPr>
                <w:b/>
                <w:bCs/>
                <w:i/>
                <w:lang w:val="de-DE"/>
              </w:rPr>
              <w:t xml:space="preserve">A/ </w:t>
            </w:r>
            <w:r w:rsidRPr="00DB530B">
              <w:rPr>
                <w:b/>
                <w:bCs/>
                <w:lang w:val="de-DE"/>
              </w:rPr>
              <w:t>Các</w:t>
            </w:r>
            <w:r w:rsidRPr="005A1E30">
              <w:rPr>
                <w:b/>
                <w:bCs/>
                <w:lang w:val="de-DE"/>
              </w:rPr>
              <w:t>nội dung và PPGD chính trên lớp</w:t>
            </w:r>
            <w:r w:rsidR="00A40E14">
              <w:rPr>
                <w:bCs/>
                <w:i/>
                <w:lang w:val="de-DE"/>
              </w:rPr>
              <w:t>: (2</w:t>
            </w:r>
            <w:r w:rsidRPr="005A1E30">
              <w:rPr>
                <w:bCs/>
                <w:i/>
                <w:lang w:val="de-DE"/>
              </w:rPr>
              <w:t>)</w:t>
            </w:r>
          </w:p>
          <w:p w:rsidR="001A7739" w:rsidRDefault="001A7739" w:rsidP="00392AA9">
            <w:pPr>
              <w:spacing w:line="276" w:lineRule="auto"/>
              <w:jc w:val="both"/>
              <w:rPr>
                <w:b/>
                <w:bCs/>
                <w:lang w:val="de-DE"/>
              </w:rPr>
            </w:pPr>
            <w:r>
              <w:rPr>
                <w:b/>
                <w:bCs/>
                <w:lang w:val="de-DE"/>
              </w:rPr>
              <w:t>Nội dung GD lý thuyết</w:t>
            </w:r>
            <w:r w:rsidRPr="005A1E30">
              <w:rPr>
                <w:b/>
                <w:bCs/>
                <w:lang w:val="de-DE"/>
              </w:rPr>
              <w:t>:</w:t>
            </w:r>
          </w:p>
          <w:p w:rsidR="00E33A99" w:rsidRDefault="00E33A99" w:rsidP="00E33A99">
            <w:pPr>
              <w:spacing w:line="276" w:lineRule="auto"/>
              <w:ind w:left="182"/>
              <w:jc w:val="both"/>
              <w:rPr>
                <w:bCs/>
                <w:lang w:val="de-DE"/>
              </w:rPr>
            </w:pPr>
            <w:r>
              <w:rPr>
                <w:bCs/>
                <w:lang w:val="de-DE"/>
              </w:rPr>
              <w:t>VI. Cải cách hành chính nhà nước (tt)</w:t>
            </w:r>
          </w:p>
          <w:p w:rsidR="001A7739" w:rsidRPr="005A1E30" w:rsidRDefault="001A7739" w:rsidP="00392AA9">
            <w:pPr>
              <w:spacing w:line="276" w:lineRule="auto"/>
              <w:jc w:val="both"/>
              <w:rPr>
                <w:bCs/>
                <w:i/>
                <w:lang w:val="de-DE"/>
              </w:rPr>
            </w:pPr>
            <w:r w:rsidRPr="005A1E30">
              <w:rPr>
                <w:b/>
                <w:bCs/>
                <w:lang w:val="de-DE"/>
              </w:rPr>
              <w:t>PPGD chính</w:t>
            </w:r>
            <w:r w:rsidRPr="005A1E30">
              <w:rPr>
                <w:bCs/>
                <w:lang w:val="de-DE"/>
              </w:rPr>
              <w:t>:</w:t>
            </w:r>
          </w:p>
          <w:p w:rsidR="008D426A" w:rsidRPr="005A1E30" w:rsidRDefault="008D426A" w:rsidP="008D426A">
            <w:pPr>
              <w:pStyle w:val="NormalWeb"/>
              <w:numPr>
                <w:ilvl w:val="0"/>
                <w:numId w:val="1"/>
              </w:numPr>
              <w:spacing w:before="0" w:beforeAutospacing="0" w:after="0" w:afterAutospacing="0" w:line="276" w:lineRule="auto"/>
              <w:ind w:left="426" w:hanging="284"/>
              <w:jc w:val="both"/>
              <w:rPr>
                <w:bCs/>
                <w:lang w:val="de-DE"/>
              </w:rPr>
            </w:pPr>
            <w:r w:rsidRPr="005A1E30">
              <w:rPr>
                <w:bCs/>
                <w:lang w:val="de-DE"/>
              </w:rPr>
              <w:t xml:space="preserve">Thuyết </w:t>
            </w:r>
            <w:r>
              <w:rPr>
                <w:bCs/>
                <w:lang w:val="de-DE"/>
              </w:rPr>
              <w:t>trình</w:t>
            </w:r>
          </w:p>
          <w:p w:rsidR="001A7739" w:rsidRDefault="008D426A" w:rsidP="008D426A">
            <w:pPr>
              <w:pStyle w:val="NormalWeb"/>
              <w:numPr>
                <w:ilvl w:val="0"/>
                <w:numId w:val="1"/>
              </w:numPr>
              <w:spacing w:before="0" w:beforeAutospacing="0" w:after="0" w:afterAutospacing="0" w:line="276" w:lineRule="auto"/>
              <w:ind w:left="426" w:hanging="284"/>
              <w:jc w:val="both"/>
              <w:rPr>
                <w:bCs/>
              </w:rPr>
            </w:pPr>
            <w:r>
              <w:rPr>
                <w:bCs/>
                <w:lang w:val="de-DE"/>
              </w:rPr>
              <w:t>Đàm thoại</w:t>
            </w:r>
          </w:p>
        </w:tc>
        <w:tc>
          <w:tcPr>
            <w:tcW w:w="738" w:type="pct"/>
            <w:shd w:val="clear" w:color="auto" w:fill="auto"/>
            <w:vAlign w:val="center"/>
          </w:tcPr>
          <w:p w:rsidR="001A7739" w:rsidRPr="00E4444F" w:rsidRDefault="00B50649" w:rsidP="00392AA9">
            <w:pPr>
              <w:pStyle w:val="NormalWeb"/>
              <w:spacing w:before="0" w:beforeAutospacing="0" w:after="0" w:afterAutospacing="0" w:line="276" w:lineRule="auto"/>
              <w:jc w:val="center"/>
              <w:rPr>
                <w:bCs/>
              </w:rPr>
            </w:pPr>
            <w:r>
              <w:rPr>
                <w:bCs/>
              </w:rPr>
              <w:t>G</w:t>
            </w:r>
            <w:r w:rsidR="00011E61">
              <w:rPr>
                <w:bCs/>
              </w:rPr>
              <w:t>1.1</w:t>
            </w:r>
          </w:p>
        </w:tc>
      </w:tr>
      <w:tr w:rsidR="001A7739" w:rsidRPr="005A1E30" w:rsidTr="001B3EBA">
        <w:trPr>
          <w:trHeight w:val="681"/>
        </w:trPr>
        <w:tc>
          <w:tcPr>
            <w:tcW w:w="494" w:type="pct"/>
            <w:vMerge/>
            <w:shd w:val="clear" w:color="auto" w:fill="auto"/>
            <w:vAlign w:val="center"/>
          </w:tcPr>
          <w:p w:rsidR="001A7739" w:rsidRPr="00D173D8" w:rsidRDefault="001A7739" w:rsidP="00392AA9">
            <w:pPr>
              <w:numPr>
                <w:ilvl w:val="0"/>
                <w:numId w:val="8"/>
              </w:numPr>
              <w:spacing w:line="276" w:lineRule="auto"/>
              <w:ind w:left="0" w:firstLine="432"/>
              <w:rPr>
                <w:bCs/>
                <w:lang w:val="de-DE"/>
              </w:rPr>
            </w:pPr>
          </w:p>
        </w:tc>
        <w:tc>
          <w:tcPr>
            <w:tcW w:w="3768" w:type="pct"/>
            <w:shd w:val="clear" w:color="auto" w:fill="auto"/>
            <w:vAlign w:val="center"/>
          </w:tcPr>
          <w:p w:rsidR="001A7739" w:rsidRPr="00AE7261" w:rsidRDefault="001A7739" w:rsidP="00392AA9">
            <w:pPr>
              <w:spacing w:line="276" w:lineRule="auto"/>
              <w:jc w:val="both"/>
              <w:rPr>
                <w:bCs/>
                <w:i/>
                <w:lang w:val="de-DE"/>
              </w:rPr>
            </w:pPr>
            <w:r w:rsidRPr="00AE7261">
              <w:rPr>
                <w:b/>
                <w:bCs/>
                <w:i/>
                <w:lang w:val="de-DE"/>
              </w:rPr>
              <w:t>B/</w:t>
            </w:r>
            <w:r w:rsidRPr="00AE7261">
              <w:rPr>
                <w:b/>
                <w:bCs/>
                <w:lang w:val="de-DE"/>
              </w:rPr>
              <w:t>Các nội dung cần tự học ở nhà</w:t>
            </w:r>
            <w:r w:rsidRPr="00AE7261">
              <w:rPr>
                <w:bCs/>
                <w:lang w:val="de-DE"/>
              </w:rPr>
              <w:t>:</w:t>
            </w:r>
            <w:r w:rsidRPr="00AE7261">
              <w:rPr>
                <w:bCs/>
                <w:i/>
                <w:lang w:val="de-DE"/>
              </w:rPr>
              <w:t xml:space="preserve"> (</w:t>
            </w:r>
            <w:r w:rsidR="00A40E14">
              <w:rPr>
                <w:bCs/>
                <w:i/>
                <w:lang w:val="de-DE"/>
              </w:rPr>
              <w:t>4</w:t>
            </w:r>
            <w:r w:rsidRPr="00AE7261">
              <w:rPr>
                <w:bCs/>
                <w:i/>
                <w:lang w:val="de-DE"/>
              </w:rPr>
              <w:t>)</w:t>
            </w:r>
          </w:p>
          <w:p w:rsidR="00002380" w:rsidRPr="00AE7261" w:rsidRDefault="00E33A99" w:rsidP="00392AA9">
            <w:pPr>
              <w:spacing w:line="276" w:lineRule="auto"/>
              <w:jc w:val="both"/>
              <w:rPr>
                <w:bCs/>
                <w:lang w:val="de-DE"/>
              </w:rPr>
            </w:pPr>
            <w:r>
              <w:rPr>
                <w:bCs/>
              </w:rPr>
              <w:t>Tìm hiểu các nhiệm vụ cải cách hành chính nhà nước giai đoạn 2011 – 2020.</w:t>
            </w:r>
          </w:p>
        </w:tc>
        <w:tc>
          <w:tcPr>
            <w:tcW w:w="738" w:type="pct"/>
            <w:shd w:val="clear" w:color="auto" w:fill="auto"/>
            <w:vAlign w:val="center"/>
          </w:tcPr>
          <w:p w:rsidR="001A7739" w:rsidRPr="00E4444F" w:rsidRDefault="00B50649" w:rsidP="00392AA9">
            <w:pPr>
              <w:pStyle w:val="NormalWeb"/>
              <w:spacing w:before="0" w:beforeAutospacing="0" w:after="0" w:afterAutospacing="0" w:line="276" w:lineRule="auto"/>
              <w:jc w:val="center"/>
              <w:rPr>
                <w:bCs/>
              </w:rPr>
            </w:pPr>
            <w:r>
              <w:rPr>
                <w:bCs/>
              </w:rPr>
              <w:t>G</w:t>
            </w:r>
            <w:r w:rsidR="00EB758B">
              <w:rPr>
                <w:bCs/>
              </w:rPr>
              <w:t>2.2</w:t>
            </w:r>
          </w:p>
        </w:tc>
      </w:tr>
      <w:tr w:rsidR="00002380" w:rsidRPr="00AE7261" w:rsidTr="001B3EBA">
        <w:trPr>
          <w:trHeight w:val="440"/>
        </w:trPr>
        <w:tc>
          <w:tcPr>
            <w:tcW w:w="494" w:type="pct"/>
            <w:vMerge w:val="restart"/>
            <w:shd w:val="clear" w:color="auto" w:fill="auto"/>
            <w:vAlign w:val="center"/>
          </w:tcPr>
          <w:p w:rsidR="00002380" w:rsidRPr="00D173D8" w:rsidRDefault="00002380" w:rsidP="00392AA9">
            <w:pPr>
              <w:numPr>
                <w:ilvl w:val="0"/>
                <w:numId w:val="8"/>
              </w:numPr>
              <w:spacing w:line="276" w:lineRule="auto"/>
              <w:ind w:left="0" w:firstLine="432"/>
              <w:rPr>
                <w:bCs/>
                <w:lang w:val="de-DE"/>
              </w:rPr>
            </w:pPr>
          </w:p>
        </w:tc>
        <w:tc>
          <w:tcPr>
            <w:tcW w:w="3768" w:type="pct"/>
            <w:shd w:val="clear" w:color="auto" w:fill="auto"/>
            <w:vAlign w:val="center"/>
          </w:tcPr>
          <w:p w:rsidR="00002380" w:rsidRPr="00AE7261" w:rsidRDefault="001B3EBA" w:rsidP="00392AA9">
            <w:pPr>
              <w:pStyle w:val="NormalWeb"/>
              <w:spacing w:before="0" w:beforeAutospacing="0" w:after="0" w:afterAutospacing="0" w:line="276" w:lineRule="auto"/>
              <w:jc w:val="both"/>
              <w:rPr>
                <w:bCs/>
                <w:lang w:val="de-DE"/>
              </w:rPr>
            </w:pPr>
            <w:r>
              <w:rPr>
                <w:b/>
                <w:bCs/>
                <w:i/>
                <w:lang w:val="de-DE"/>
              </w:rPr>
              <w:t>Bài 2</w:t>
            </w:r>
            <w:r w:rsidRPr="00AE7261">
              <w:rPr>
                <w:b/>
                <w:bCs/>
                <w:i/>
                <w:lang w:val="de-DE"/>
              </w:rPr>
              <w:t>:</w:t>
            </w:r>
            <w:r>
              <w:rPr>
                <w:b/>
                <w:bCs/>
                <w:lang w:val="de-DE"/>
              </w:rPr>
              <w:t>Một số vấn đề cơ bản về quản lý hành chính nhà nước</w:t>
            </w:r>
            <w:r w:rsidRPr="00AE7261">
              <w:rPr>
                <w:bCs/>
                <w:i/>
                <w:lang w:val="de-DE"/>
              </w:rPr>
              <w:t xml:space="preserve"> (tiếp theo)</w:t>
            </w:r>
          </w:p>
        </w:tc>
        <w:tc>
          <w:tcPr>
            <w:tcW w:w="738" w:type="pct"/>
            <w:shd w:val="clear" w:color="auto" w:fill="auto"/>
            <w:vAlign w:val="center"/>
          </w:tcPr>
          <w:p w:rsidR="00002380" w:rsidRPr="00AE7261" w:rsidRDefault="00002380" w:rsidP="00392AA9">
            <w:pPr>
              <w:pStyle w:val="NormalWeb"/>
              <w:spacing w:before="0" w:beforeAutospacing="0" w:after="0" w:afterAutospacing="0" w:line="276" w:lineRule="auto"/>
              <w:jc w:val="center"/>
              <w:rPr>
                <w:bCs/>
                <w:lang w:val="de-DE"/>
              </w:rPr>
            </w:pPr>
          </w:p>
        </w:tc>
      </w:tr>
      <w:tr w:rsidR="00002380" w:rsidRPr="005A1E30" w:rsidTr="001B3EBA">
        <w:trPr>
          <w:trHeight w:val="946"/>
        </w:trPr>
        <w:tc>
          <w:tcPr>
            <w:tcW w:w="494" w:type="pct"/>
            <w:vMerge/>
            <w:shd w:val="clear" w:color="auto" w:fill="auto"/>
            <w:vAlign w:val="center"/>
          </w:tcPr>
          <w:p w:rsidR="00002380" w:rsidRPr="00D173D8" w:rsidRDefault="00002380" w:rsidP="00392AA9">
            <w:pPr>
              <w:numPr>
                <w:ilvl w:val="0"/>
                <w:numId w:val="8"/>
              </w:numPr>
              <w:spacing w:line="276" w:lineRule="auto"/>
              <w:ind w:left="0" w:firstLine="432"/>
              <w:rPr>
                <w:bCs/>
                <w:lang w:val="de-DE"/>
              </w:rPr>
            </w:pPr>
          </w:p>
        </w:tc>
        <w:tc>
          <w:tcPr>
            <w:tcW w:w="3768" w:type="pct"/>
            <w:shd w:val="clear" w:color="auto" w:fill="auto"/>
            <w:vAlign w:val="center"/>
          </w:tcPr>
          <w:p w:rsidR="005F593B" w:rsidRDefault="005F593B" w:rsidP="00392AA9">
            <w:pPr>
              <w:pStyle w:val="NormalWeb"/>
              <w:spacing w:before="0" w:beforeAutospacing="0" w:after="0" w:afterAutospacing="0" w:line="276" w:lineRule="auto"/>
              <w:jc w:val="both"/>
              <w:rPr>
                <w:bCs/>
                <w:i/>
                <w:lang w:val="de-DE"/>
              </w:rPr>
            </w:pPr>
            <w:r w:rsidRPr="005A1E30">
              <w:rPr>
                <w:b/>
                <w:bCs/>
                <w:i/>
                <w:lang w:val="de-DE"/>
              </w:rPr>
              <w:t xml:space="preserve">A/ </w:t>
            </w:r>
            <w:r w:rsidRPr="00DB530B">
              <w:rPr>
                <w:b/>
                <w:bCs/>
                <w:lang w:val="de-DE"/>
              </w:rPr>
              <w:t>Các</w:t>
            </w:r>
            <w:r w:rsidRPr="005A1E30">
              <w:rPr>
                <w:b/>
                <w:bCs/>
                <w:lang w:val="de-DE"/>
              </w:rPr>
              <w:t>nội dung và PPGD chính trên lớp</w:t>
            </w:r>
            <w:r>
              <w:rPr>
                <w:bCs/>
                <w:i/>
                <w:lang w:val="de-DE"/>
              </w:rPr>
              <w:t>: (</w:t>
            </w:r>
            <w:r w:rsidR="00A40E14">
              <w:rPr>
                <w:bCs/>
                <w:i/>
                <w:lang w:val="de-DE"/>
              </w:rPr>
              <w:t>2</w:t>
            </w:r>
            <w:r w:rsidRPr="005A1E30">
              <w:rPr>
                <w:bCs/>
                <w:i/>
                <w:lang w:val="de-DE"/>
              </w:rPr>
              <w:t>)</w:t>
            </w:r>
          </w:p>
          <w:p w:rsidR="00002380" w:rsidRDefault="00002380" w:rsidP="00392AA9">
            <w:pPr>
              <w:spacing w:line="276" w:lineRule="auto"/>
              <w:jc w:val="both"/>
              <w:rPr>
                <w:b/>
                <w:bCs/>
                <w:lang w:val="de-DE"/>
              </w:rPr>
            </w:pPr>
            <w:r>
              <w:rPr>
                <w:b/>
                <w:bCs/>
                <w:lang w:val="de-DE"/>
              </w:rPr>
              <w:t>Nội dung GD lý thuyết</w:t>
            </w:r>
            <w:r w:rsidRPr="005A1E30">
              <w:rPr>
                <w:b/>
                <w:bCs/>
                <w:lang w:val="de-DE"/>
              </w:rPr>
              <w:t>:</w:t>
            </w:r>
          </w:p>
          <w:p w:rsidR="0045146A" w:rsidRDefault="0045146A" w:rsidP="0045146A">
            <w:pPr>
              <w:spacing w:line="276" w:lineRule="auto"/>
              <w:ind w:left="182"/>
              <w:jc w:val="both"/>
              <w:rPr>
                <w:bCs/>
                <w:lang w:val="de-DE"/>
              </w:rPr>
            </w:pPr>
            <w:r>
              <w:rPr>
                <w:bCs/>
                <w:lang w:val="de-DE"/>
              </w:rPr>
              <w:t>VII. Quản lý nhà nước về giáo dục và đào tạo</w:t>
            </w:r>
          </w:p>
          <w:p w:rsidR="00002380" w:rsidRPr="005A1E30" w:rsidRDefault="00002380" w:rsidP="00392AA9">
            <w:pPr>
              <w:spacing w:line="276" w:lineRule="auto"/>
              <w:jc w:val="both"/>
              <w:rPr>
                <w:bCs/>
                <w:i/>
                <w:lang w:val="de-DE"/>
              </w:rPr>
            </w:pPr>
            <w:r w:rsidRPr="005A1E30">
              <w:rPr>
                <w:b/>
                <w:bCs/>
                <w:lang w:val="de-DE"/>
              </w:rPr>
              <w:t>PPGD chính</w:t>
            </w:r>
            <w:r w:rsidRPr="005A1E30">
              <w:rPr>
                <w:bCs/>
                <w:lang w:val="de-DE"/>
              </w:rPr>
              <w:t>:</w:t>
            </w:r>
          </w:p>
          <w:p w:rsidR="00002380" w:rsidRPr="005A1E30" w:rsidRDefault="0045146A" w:rsidP="00392AA9">
            <w:pPr>
              <w:pStyle w:val="NormalWeb"/>
              <w:numPr>
                <w:ilvl w:val="0"/>
                <w:numId w:val="1"/>
              </w:numPr>
              <w:spacing w:before="0" w:beforeAutospacing="0" w:after="0" w:afterAutospacing="0" w:line="276" w:lineRule="auto"/>
              <w:ind w:left="426" w:hanging="284"/>
              <w:jc w:val="both"/>
              <w:rPr>
                <w:bCs/>
                <w:lang w:val="de-DE"/>
              </w:rPr>
            </w:pPr>
            <w:r>
              <w:rPr>
                <w:bCs/>
                <w:lang w:val="de-DE"/>
              </w:rPr>
              <w:t>Thuyết trình</w:t>
            </w:r>
          </w:p>
          <w:p w:rsidR="00002380" w:rsidRPr="001A7739" w:rsidRDefault="00002380" w:rsidP="00392AA9">
            <w:pPr>
              <w:pStyle w:val="NormalWeb"/>
              <w:numPr>
                <w:ilvl w:val="0"/>
                <w:numId w:val="1"/>
              </w:numPr>
              <w:spacing w:before="0" w:beforeAutospacing="0" w:after="0" w:afterAutospacing="0" w:line="276" w:lineRule="auto"/>
              <w:ind w:left="426" w:hanging="284"/>
              <w:jc w:val="both"/>
              <w:rPr>
                <w:b/>
                <w:bCs/>
                <w:i/>
              </w:rPr>
            </w:pPr>
            <w:r w:rsidRPr="005A1E30">
              <w:rPr>
                <w:bCs/>
                <w:lang w:val="de-DE"/>
              </w:rPr>
              <w:t>Thảo luận nhóm</w:t>
            </w:r>
          </w:p>
        </w:tc>
        <w:tc>
          <w:tcPr>
            <w:tcW w:w="738" w:type="pct"/>
            <w:shd w:val="clear" w:color="auto" w:fill="auto"/>
            <w:vAlign w:val="center"/>
          </w:tcPr>
          <w:p w:rsidR="00002380" w:rsidRPr="00E4444F" w:rsidRDefault="00B50649" w:rsidP="00392AA9">
            <w:pPr>
              <w:pStyle w:val="NormalWeb"/>
              <w:spacing w:before="0" w:beforeAutospacing="0" w:after="0" w:afterAutospacing="0" w:line="276" w:lineRule="auto"/>
              <w:jc w:val="center"/>
              <w:rPr>
                <w:bCs/>
              </w:rPr>
            </w:pPr>
            <w:r>
              <w:rPr>
                <w:bCs/>
              </w:rPr>
              <w:t>G</w:t>
            </w:r>
            <w:r w:rsidR="0045146A">
              <w:rPr>
                <w:bCs/>
              </w:rPr>
              <w:t>1.1, G3.1</w:t>
            </w:r>
            <w:r w:rsidR="00A976A9">
              <w:rPr>
                <w:bCs/>
              </w:rPr>
              <w:t>, G3.2</w:t>
            </w:r>
          </w:p>
        </w:tc>
      </w:tr>
      <w:tr w:rsidR="00002380" w:rsidRPr="005A1E30" w:rsidTr="001B3EBA">
        <w:trPr>
          <w:trHeight w:val="946"/>
        </w:trPr>
        <w:tc>
          <w:tcPr>
            <w:tcW w:w="494" w:type="pct"/>
            <w:vMerge/>
            <w:shd w:val="clear" w:color="auto" w:fill="auto"/>
            <w:vAlign w:val="center"/>
          </w:tcPr>
          <w:p w:rsidR="00002380" w:rsidRPr="00D173D8" w:rsidRDefault="00002380" w:rsidP="00392AA9">
            <w:pPr>
              <w:numPr>
                <w:ilvl w:val="0"/>
                <w:numId w:val="8"/>
              </w:numPr>
              <w:spacing w:line="276" w:lineRule="auto"/>
              <w:ind w:left="0" w:firstLine="432"/>
              <w:rPr>
                <w:bCs/>
                <w:lang w:val="de-DE"/>
              </w:rPr>
            </w:pPr>
          </w:p>
        </w:tc>
        <w:tc>
          <w:tcPr>
            <w:tcW w:w="3768" w:type="pct"/>
            <w:shd w:val="clear" w:color="auto" w:fill="auto"/>
            <w:vAlign w:val="center"/>
          </w:tcPr>
          <w:p w:rsidR="00002380" w:rsidRPr="00AE7261" w:rsidRDefault="00002380" w:rsidP="00392AA9">
            <w:pPr>
              <w:spacing w:line="276" w:lineRule="auto"/>
              <w:jc w:val="both"/>
              <w:rPr>
                <w:bCs/>
                <w:i/>
                <w:lang w:val="de-DE"/>
              </w:rPr>
            </w:pPr>
            <w:r w:rsidRPr="00AE7261">
              <w:rPr>
                <w:b/>
                <w:bCs/>
                <w:i/>
                <w:lang w:val="de-DE"/>
              </w:rPr>
              <w:t>B/</w:t>
            </w:r>
            <w:r w:rsidRPr="00AE7261">
              <w:rPr>
                <w:b/>
                <w:bCs/>
                <w:lang w:val="de-DE"/>
              </w:rPr>
              <w:t>Các nội dung cần tự học ở nhà</w:t>
            </w:r>
            <w:r w:rsidRPr="00AE7261">
              <w:rPr>
                <w:bCs/>
                <w:lang w:val="de-DE"/>
              </w:rPr>
              <w:t>:</w:t>
            </w:r>
            <w:r w:rsidRPr="00AE7261">
              <w:rPr>
                <w:bCs/>
                <w:i/>
                <w:lang w:val="de-DE"/>
              </w:rPr>
              <w:t xml:space="preserve"> (</w:t>
            </w:r>
            <w:r w:rsidR="00A40E14">
              <w:rPr>
                <w:bCs/>
                <w:i/>
                <w:lang w:val="de-DE"/>
              </w:rPr>
              <w:t>4</w:t>
            </w:r>
            <w:r w:rsidRPr="00AE7261">
              <w:rPr>
                <w:bCs/>
                <w:i/>
                <w:lang w:val="de-DE"/>
              </w:rPr>
              <w:t>)</w:t>
            </w:r>
          </w:p>
          <w:p w:rsidR="00002380" w:rsidRPr="00AE7261" w:rsidRDefault="00E33A99" w:rsidP="00E33A99">
            <w:pPr>
              <w:spacing w:line="276" w:lineRule="auto"/>
              <w:jc w:val="both"/>
              <w:rPr>
                <w:bCs/>
                <w:lang w:val="de-DE"/>
              </w:rPr>
            </w:pPr>
            <w:r>
              <w:rPr>
                <w:bCs/>
                <w:lang w:val="de-DE"/>
              </w:rPr>
              <w:t>Tìm hiểu các nội dung quản lý nhà nước về giáo dục và đào tạo.</w:t>
            </w:r>
          </w:p>
        </w:tc>
        <w:tc>
          <w:tcPr>
            <w:tcW w:w="738" w:type="pct"/>
            <w:shd w:val="clear" w:color="auto" w:fill="auto"/>
            <w:vAlign w:val="center"/>
          </w:tcPr>
          <w:p w:rsidR="00002380" w:rsidRPr="00E4444F" w:rsidRDefault="00EB758B" w:rsidP="00392AA9">
            <w:pPr>
              <w:pStyle w:val="NormalWeb"/>
              <w:spacing w:before="0" w:beforeAutospacing="0" w:after="0" w:afterAutospacing="0" w:line="276" w:lineRule="auto"/>
              <w:jc w:val="center"/>
              <w:rPr>
                <w:bCs/>
              </w:rPr>
            </w:pPr>
            <w:r>
              <w:rPr>
                <w:bCs/>
              </w:rPr>
              <w:t>G2.2</w:t>
            </w:r>
          </w:p>
        </w:tc>
      </w:tr>
      <w:tr w:rsidR="0017522D" w:rsidRPr="00AE7261" w:rsidTr="001B3EBA">
        <w:trPr>
          <w:trHeight w:val="638"/>
        </w:trPr>
        <w:tc>
          <w:tcPr>
            <w:tcW w:w="494" w:type="pct"/>
            <w:vMerge w:val="restart"/>
            <w:shd w:val="clear" w:color="auto" w:fill="auto"/>
            <w:vAlign w:val="center"/>
          </w:tcPr>
          <w:p w:rsidR="0017522D" w:rsidRPr="00D173D8" w:rsidRDefault="0017522D" w:rsidP="00392AA9">
            <w:pPr>
              <w:numPr>
                <w:ilvl w:val="0"/>
                <w:numId w:val="8"/>
              </w:numPr>
              <w:spacing w:line="276" w:lineRule="auto"/>
              <w:ind w:left="0" w:firstLine="432"/>
              <w:rPr>
                <w:bCs/>
                <w:lang w:val="de-DE"/>
              </w:rPr>
            </w:pPr>
          </w:p>
        </w:tc>
        <w:tc>
          <w:tcPr>
            <w:tcW w:w="3768" w:type="pct"/>
            <w:shd w:val="clear" w:color="auto" w:fill="auto"/>
            <w:vAlign w:val="center"/>
          </w:tcPr>
          <w:p w:rsidR="0017522D" w:rsidRPr="00AE7261" w:rsidRDefault="00A976A9" w:rsidP="00A976A9">
            <w:pPr>
              <w:pStyle w:val="NormalWeb"/>
              <w:spacing w:before="0" w:beforeAutospacing="0" w:after="0" w:afterAutospacing="0" w:line="276" w:lineRule="auto"/>
              <w:jc w:val="both"/>
              <w:rPr>
                <w:bCs/>
                <w:lang w:val="de-DE"/>
              </w:rPr>
            </w:pPr>
            <w:r>
              <w:rPr>
                <w:b/>
                <w:bCs/>
                <w:i/>
                <w:lang w:val="de-DE"/>
              </w:rPr>
              <w:t>Bài 3</w:t>
            </w:r>
            <w:r w:rsidR="0017522D" w:rsidRPr="00AE7261">
              <w:rPr>
                <w:b/>
                <w:bCs/>
                <w:i/>
                <w:lang w:val="de-DE"/>
              </w:rPr>
              <w:t>:</w:t>
            </w:r>
            <w:r>
              <w:rPr>
                <w:b/>
                <w:bCs/>
                <w:lang w:val="de-DE"/>
              </w:rPr>
              <w:t>Đường lối, quan điểm của Đảng và Nhà nước về giáo dục và đào tạo</w:t>
            </w:r>
          </w:p>
        </w:tc>
        <w:tc>
          <w:tcPr>
            <w:tcW w:w="738" w:type="pct"/>
            <w:shd w:val="clear" w:color="auto" w:fill="auto"/>
            <w:vAlign w:val="center"/>
          </w:tcPr>
          <w:p w:rsidR="0017522D" w:rsidRPr="00AE7261" w:rsidRDefault="0017522D" w:rsidP="00392AA9">
            <w:pPr>
              <w:pStyle w:val="NormalWeb"/>
              <w:spacing w:before="0" w:beforeAutospacing="0" w:after="0" w:afterAutospacing="0" w:line="276" w:lineRule="auto"/>
              <w:jc w:val="center"/>
              <w:rPr>
                <w:bCs/>
                <w:lang w:val="de-DE"/>
              </w:rPr>
            </w:pPr>
          </w:p>
        </w:tc>
      </w:tr>
      <w:tr w:rsidR="0017522D" w:rsidRPr="005A1E30" w:rsidTr="001B3EBA">
        <w:trPr>
          <w:trHeight w:val="946"/>
        </w:trPr>
        <w:tc>
          <w:tcPr>
            <w:tcW w:w="494" w:type="pct"/>
            <w:vMerge/>
            <w:shd w:val="clear" w:color="auto" w:fill="auto"/>
            <w:vAlign w:val="center"/>
          </w:tcPr>
          <w:p w:rsidR="0017522D" w:rsidRPr="00D173D8" w:rsidRDefault="0017522D" w:rsidP="00392AA9">
            <w:pPr>
              <w:numPr>
                <w:ilvl w:val="0"/>
                <w:numId w:val="8"/>
              </w:numPr>
              <w:spacing w:line="276" w:lineRule="auto"/>
              <w:ind w:left="0" w:firstLine="432"/>
              <w:rPr>
                <w:bCs/>
                <w:lang w:val="de-DE"/>
              </w:rPr>
            </w:pPr>
          </w:p>
        </w:tc>
        <w:tc>
          <w:tcPr>
            <w:tcW w:w="3768" w:type="pct"/>
            <w:shd w:val="clear" w:color="auto" w:fill="auto"/>
            <w:vAlign w:val="center"/>
          </w:tcPr>
          <w:p w:rsidR="005F593B" w:rsidRDefault="005F593B" w:rsidP="00392AA9">
            <w:pPr>
              <w:pStyle w:val="NormalWeb"/>
              <w:spacing w:before="0" w:beforeAutospacing="0" w:after="0" w:afterAutospacing="0" w:line="276" w:lineRule="auto"/>
              <w:jc w:val="both"/>
              <w:rPr>
                <w:bCs/>
                <w:i/>
                <w:lang w:val="de-DE"/>
              </w:rPr>
            </w:pPr>
            <w:r w:rsidRPr="005A1E30">
              <w:rPr>
                <w:b/>
                <w:bCs/>
                <w:i/>
                <w:lang w:val="de-DE"/>
              </w:rPr>
              <w:t xml:space="preserve">A/ </w:t>
            </w:r>
            <w:r w:rsidRPr="00DB530B">
              <w:rPr>
                <w:b/>
                <w:bCs/>
                <w:lang w:val="de-DE"/>
              </w:rPr>
              <w:t>Các</w:t>
            </w:r>
            <w:r w:rsidRPr="005A1E30">
              <w:rPr>
                <w:b/>
                <w:bCs/>
                <w:lang w:val="de-DE"/>
              </w:rPr>
              <w:t>nội dung và PPGD chính trên lớp</w:t>
            </w:r>
            <w:r>
              <w:rPr>
                <w:bCs/>
                <w:i/>
                <w:lang w:val="de-DE"/>
              </w:rPr>
              <w:t>: (</w:t>
            </w:r>
            <w:r w:rsidR="00A40E14">
              <w:rPr>
                <w:bCs/>
                <w:i/>
                <w:lang w:val="de-DE"/>
              </w:rPr>
              <w:t>2</w:t>
            </w:r>
            <w:r w:rsidRPr="005A1E30">
              <w:rPr>
                <w:bCs/>
                <w:i/>
                <w:lang w:val="de-DE"/>
              </w:rPr>
              <w:t>)</w:t>
            </w:r>
          </w:p>
          <w:p w:rsidR="0017522D" w:rsidRDefault="0017522D" w:rsidP="00392AA9">
            <w:pPr>
              <w:spacing w:line="276" w:lineRule="auto"/>
              <w:jc w:val="both"/>
              <w:rPr>
                <w:b/>
                <w:bCs/>
                <w:lang w:val="de-DE"/>
              </w:rPr>
            </w:pPr>
            <w:r>
              <w:rPr>
                <w:b/>
                <w:bCs/>
                <w:lang w:val="de-DE"/>
              </w:rPr>
              <w:t>Nội dung GD lý thuyết</w:t>
            </w:r>
            <w:r w:rsidRPr="005A1E30">
              <w:rPr>
                <w:b/>
                <w:bCs/>
                <w:lang w:val="de-DE"/>
              </w:rPr>
              <w:t>:</w:t>
            </w:r>
          </w:p>
          <w:p w:rsidR="0017522D" w:rsidRPr="001A7739" w:rsidRDefault="00A976A9" w:rsidP="00A976A9">
            <w:pPr>
              <w:spacing w:line="276" w:lineRule="auto"/>
              <w:ind w:left="182"/>
              <w:jc w:val="both"/>
              <w:rPr>
                <w:bCs/>
                <w:lang w:val="de-DE"/>
              </w:rPr>
            </w:pPr>
            <w:r>
              <w:rPr>
                <w:bCs/>
                <w:lang w:val="de-DE"/>
              </w:rPr>
              <w:t>I. Tình hình giáo dục Việt Nam hiện nay</w:t>
            </w:r>
          </w:p>
          <w:p w:rsidR="0017522D" w:rsidRPr="005A1E30" w:rsidRDefault="0017522D" w:rsidP="00392AA9">
            <w:pPr>
              <w:spacing w:line="276" w:lineRule="auto"/>
              <w:jc w:val="both"/>
              <w:rPr>
                <w:bCs/>
                <w:i/>
                <w:lang w:val="de-DE"/>
              </w:rPr>
            </w:pPr>
            <w:r w:rsidRPr="005A1E30">
              <w:rPr>
                <w:b/>
                <w:bCs/>
                <w:lang w:val="de-DE"/>
              </w:rPr>
              <w:t>PPGD chính</w:t>
            </w:r>
            <w:r w:rsidRPr="005A1E30">
              <w:rPr>
                <w:bCs/>
                <w:lang w:val="de-DE"/>
              </w:rPr>
              <w:t>:</w:t>
            </w:r>
          </w:p>
          <w:p w:rsidR="0017522D" w:rsidRPr="00A976A9" w:rsidRDefault="00A976A9" w:rsidP="00392AA9">
            <w:pPr>
              <w:pStyle w:val="NormalWeb"/>
              <w:numPr>
                <w:ilvl w:val="0"/>
                <w:numId w:val="1"/>
              </w:numPr>
              <w:spacing w:before="0" w:beforeAutospacing="0" w:after="0" w:afterAutospacing="0" w:line="276" w:lineRule="auto"/>
              <w:ind w:left="426" w:hanging="284"/>
              <w:jc w:val="both"/>
              <w:rPr>
                <w:bCs/>
              </w:rPr>
            </w:pPr>
            <w:r>
              <w:rPr>
                <w:bCs/>
                <w:lang w:val="de-DE"/>
              </w:rPr>
              <w:t>Thuyết trình</w:t>
            </w:r>
          </w:p>
          <w:p w:rsidR="00A976A9" w:rsidRDefault="00A976A9" w:rsidP="00392AA9">
            <w:pPr>
              <w:pStyle w:val="NormalWeb"/>
              <w:numPr>
                <w:ilvl w:val="0"/>
                <w:numId w:val="1"/>
              </w:numPr>
              <w:spacing w:before="0" w:beforeAutospacing="0" w:after="0" w:afterAutospacing="0" w:line="276" w:lineRule="auto"/>
              <w:ind w:left="426" w:hanging="284"/>
              <w:jc w:val="both"/>
              <w:rPr>
                <w:bCs/>
              </w:rPr>
            </w:pPr>
            <w:r>
              <w:rPr>
                <w:bCs/>
                <w:lang w:val="de-DE"/>
              </w:rPr>
              <w:t>Thảo luận nhóm</w:t>
            </w:r>
          </w:p>
        </w:tc>
        <w:tc>
          <w:tcPr>
            <w:tcW w:w="738" w:type="pct"/>
            <w:shd w:val="clear" w:color="auto" w:fill="auto"/>
            <w:vAlign w:val="center"/>
          </w:tcPr>
          <w:p w:rsidR="0017522D" w:rsidRPr="00E4444F" w:rsidRDefault="00B50649" w:rsidP="00392AA9">
            <w:pPr>
              <w:pStyle w:val="NormalWeb"/>
              <w:spacing w:before="0" w:beforeAutospacing="0" w:after="0" w:afterAutospacing="0" w:line="276" w:lineRule="auto"/>
              <w:jc w:val="center"/>
              <w:rPr>
                <w:bCs/>
              </w:rPr>
            </w:pPr>
            <w:r>
              <w:rPr>
                <w:bCs/>
              </w:rPr>
              <w:t>G</w:t>
            </w:r>
            <w:r w:rsidR="00A976A9">
              <w:rPr>
                <w:bCs/>
              </w:rPr>
              <w:t>1.2, G3.1, G3.2</w:t>
            </w:r>
          </w:p>
        </w:tc>
      </w:tr>
      <w:tr w:rsidR="0017522D" w:rsidRPr="005A1E30" w:rsidTr="001B3EBA">
        <w:trPr>
          <w:trHeight w:val="748"/>
        </w:trPr>
        <w:tc>
          <w:tcPr>
            <w:tcW w:w="494" w:type="pct"/>
            <w:vMerge/>
            <w:shd w:val="clear" w:color="auto" w:fill="auto"/>
            <w:vAlign w:val="center"/>
          </w:tcPr>
          <w:p w:rsidR="0017522D" w:rsidRPr="00D173D8" w:rsidRDefault="0017522D" w:rsidP="00392AA9">
            <w:pPr>
              <w:numPr>
                <w:ilvl w:val="0"/>
                <w:numId w:val="8"/>
              </w:numPr>
              <w:spacing w:line="276" w:lineRule="auto"/>
              <w:ind w:left="0" w:firstLine="432"/>
              <w:rPr>
                <w:bCs/>
                <w:lang w:val="de-DE"/>
              </w:rPr>
            </w:pPr>
          </w:p>
        </w:tc>
        <w:tc>
          <w:tcPr>
            <w:tcW w:w="3768" w:type="pct"/>
            <w:shd w:val="clear" w:color="auto" w:fill="auto"/>
            <w:vAlign w:val="center"/>
          </w:tcPr>
          <w:p w:rsidR="0017522D" w:rsidRPr="00AE7261" w:rsidRDefault="0017522D" w:rsidP="00392AA9">
            <w:pPr>
              <w:spacing w:line="276" w:lineRule="auto"/>
              <w:jc w:val="both"/>
              <w:rPr>
                <w:bCs/>
                <w:i/>
                <w:lang w:val="de-DE"/>
              </w:rPr>
            </w:pPr>
            <w:r w:rsidRPr="00AE7261">
              <w:rPr>
                <w:b/>
                <w:bCs/>
                <w:i/>
                <w:lang w:val="de-DE"/>
              </w:rPr>
              <w:t>B/</w:t>
            </w:r>
            <w:r w:rsidRPr="00AE7261">
              <w:rPr>
                <w:b/>
                <w:bCs/>
                <w:lang w:val="de-DE"/>
              </w:rPr>
              <w:t>Các nội dung cần tự học ở nhà</w:t>
            </w:r>
            <w:r w:rsidRPr="00AE7261">
              <w:rPr>
                <w:bCs/>
                <w:lang w:val="de-DE"/>
              </w:rPr>
              <w:t>:</w:t>
            </w:r>
            <w:r w:rsidRPr="00AE7261">
              <w:rPr>
                <w:bCs/>
                <w:i/>
                <w:lang w:val="de-DE"/>
              </w:rPr>
              <w:t xml:space="preserve"> (</w:t>
            </w:r>
            <w:r w:rsidR="00A40E14">
              <w:rPr>
                <w:bCs/>
                <w:i/>
                <w:lang w:val="de-DE"/>
              </w:rPr>
              <w:t>4</w:t>
            </w:r>
            <w:r w:rsidRPr="00AE7261">
              <w:rPr>
                <w:bCs/>
                <w:i/>
                <w:lang w:val="de-DE"/>
              </w:rPr>
              <w:t>)</w:t>
            </w:r>
          </w:p>
          <w:p w:rsidR="005F593B" w:rsidRPr="00AE7261" w:rsidRDefault="00A976A9" w:rsidP="00392AA9">
            <w:pPr>
              <w:pStyle w:val="NormalWeb"/>
              <w:spacing w:before="0" w:beforeAutospacing="0" w:after="0" w:afterAutospacing="0" w:line="276" w:lineRule="auto"/>
              <w:jc w:val="both"/>
              <w:rPr>
                <w:bCs/>
                <w:lang w:val="de-DE"/>
              </w:rPr>
            </w:pPr>
            <w:r>
              <w:rPr>
                <w:bCs/>
                <w:lang w:val="de-DE"/>
              </w:rPr>
              <w:t>Tìm hiểu các nguyên nhân dẫn đến những thành tựu và yếu kém của giáo dục nước ta.</w:t>
            </w:r>
          </w:p>
        </w:tc>
        <w:tc>
          <w:tcPr>
            <w:tcW w:w="738" w:type="pct"/>
            <w:shd w:val="clear" w:color="auto" w:fill="auto"/>
            <w:vAlign w:val="center"/>
          </w:tcPr>
          <w:p w:rsidR="0017522D" w:rsidRPr="00E4444F" w:rsidRDefault="00B50649" w:rsidP="00392AA9">
            <w:pPr>
              <w:pStyle w:val="NormalWeb"/>
              <w:spacing w:before="0" w:beforeAutospacing="0" w:after="0" w:afterAutospacing="0" w:line="276" w:lineRule="auto"/>
              <w:jc w:val="center"/>
              <w:rPr>
                <w:bCs/>
              </w:rPr>
            </w:pPr>
            <w:r>
              <w:rPr>
                <w:bCs/>
              </w:rPr>
              <w:t>G2.</w:t>
            </w:r>
            <w:r w:rsidR="00A976A9">
              <w:rPr>
                <w:bCs/>
              </w:rPr>
              <w:t>2</w:t>
            </w:r>
          </w:p>
        </w:tc>
      </w:tr>
      <w:tr w:rsidR="00EF627A" w:rsidRPr="00AE7261" w:rsidTr="001B3EBA">
        <w:trPr>
          <w:trHeight w:val="554"/>
        </w:trPr>
        <w:tc>
          <w:tcPr>
            <w:tcW w:w="494" w:type="pct"/>
            <w:vMerge w:val="restart"/>
            <w:shd w:val="clear" w:color="auto" w:fill="auto"/>
            <w:vAlign w:val="center"/>
          </w:tcPr>
          <w:p w:rsidR="00EF627A" w:rsidRPr="00D173D8" w:rsidRDefault="00EF627A" w:rsidP="00392AA9">
            <w:pPr>
              <w:numPr>
                <w:ilvl w:val="0"/>
                <w:numId w:val="8"/>
              </w:numPr>
              <w:spacing w:line="276" w:lineRule="auto"/>
              <w:ind w:left="0" w:firstLine="432"/>
              <w:rPr>
                <w:bCs/>
                <w:lang w:val="de-DE"/>
              </w:rPr>
            </w:pPr>
          </w:p>
        </w:tc>
        <w:tc>
          <w:tcPr>
            <w:tcW w:w="3768" w:type="pct"/>
            <w:shd w:val="clear" w:color="auto" w:fill="auto"/>
            <w:vAlign w:val="center"/>
          </w:tcPr>
          <w:p w:rsidR="00EF627A" w:rsidRPr="00AE7261" w:rsidRDefault="00A976A9" w:rsidP="00392AA9">
            <w:pPr>
              <w:pStyle w:val="NormalWeb"/>
              <w:spacing w:before="0" w:beforeAutospacing="0" w:after="0" w:afterAutospacing="0" w:line="276" w:lineRule="auto"/>
              <w:jc w:val="both"/>
              <w:rPr>
                <w:b/>
                <w:bCs/>
                <w:lang w:val="de-DE"/>
              </w:rPr>
            </w:pPr>
            <w:r>
              <w:rPr>
                <w:b/>
                <w:bCs/>
                <w:i/>
                <w:lang w:val="de-DE"/>
              </w:rPr>
              <w:t>Bài 3</w:t>
            </w:r>
            <w:r w:rsidRPr="00AE7261">
              <w:rPr>
                <w:b/>
                <w:bCs/>
                <w:i/>
                <w:lang w:val="de-DE"/>
              </w:rPr>
              <w:t>:</w:t>
            </w:r>
            <w:r>
              <w:rPr>
                <w:b/>
                <w:bCs/>
                <w:lang w:val="de-DE"/>
              </w:rPr>
              <w:t>Đường lối, quan điểm của Đảng và Nhà nước về giáo dục và đào tạo</w:t>
            </w:r>
            <w:r w:rsidRPr="00AE7261">
              <w:rPr>
                <w:bCs/>
                <w:i/>
                <w:lang w:val="de-DE"/>
              </w:rPr>
              <w:t>(tiếp theo)</w:t>
            </w:r>
          </w:p>
        </w:tc>
        <w:tc>
          <w:tcPr>
            <w:tcW w:w="738" w:type="pct"/>
            <w:shd w:val="clear" w:color="auto" w:fill="auto"/>
            <w:vAlign w:val="center"/>
          </w:tcPr>
          <w:p w:rsidR="00EF627A" w:rsidRPr="00AE7261" w:rsidRDefault="00EF627A" w:rsidP="00392AA9">
            <w:pPr>
              <w:pStyle w:val="NormalWeb"/>
              <w:spacing w:before="0" w:beforeAutospacing="0" w:after="0" w:afterAutospacing="0" w:line="276" w:lineRule="auto"/>
              <w:jc w:val="center"/>
              <w:rPr>
                <w:bCs/>
                <w:lang w:val="de-DE"/>
              </w:rPr>
            </w:pPr>
          </w:p>
        </w:tc>
      </w:tr>
      <w:tr w:rsidR="00EF627A" w:rsidRPr="005A1E30" w:rsidTr="001B3EBA">
        <w:trPr>
          <w:trHeight w:val="946"/>
        </w:trPr>
        <w:tc>
          <w:tcPr>
            <w:tcW w:w="494" w:type="pct"/>
            <w:vMerge/>
            <w:shd w:val="clear" w:color="auto" w:fill="auto"/>
            <w:vAlign w:val="center"/>
          </w:tcPr>
          <w:p w:rsidR="00EF627A" w:rsidRPr="00D173D8" w:rsidRDefault="00EF627A" w:rsidP="00392AA9">
            <w:pPr>
              <w:numPr>
                <w:ilvl w:val="0"/>
                <w:numId w:val="8"/>
              </w:numPr>
              <w:spacing w:line="276" w:lineRule="auto"/>
              <w:ind w:left="0" w:firstLine="432"/>
              <w:rPr>
                <w:bCs/>
                <w:lang w:val="de-DE"/>
              </w:rPr>
            </w:pPr>
          </w:p>
        </w:tc>
        <w:tc>
          <w:tcPr>
            <w:tcW w:w="3768" w:type="pct"/>
            <w:shd w:val="clear" w:color="auto" w:fill="auto"/>
            <w:vAlign w:val="center"/>
          </w:tcPr>
          <w:p w:rsidR="005F593B" w:rsidRDefault="005F593B" w:rsidP="00392AA9">
            <w:pPr>
              <w:pStyle w:val="NormalWeb"/>
              <w:spacing w:before="0" w:beforeAutospacing="0" w:after="0" w:afterAutospacing="0" w:line="276" w:lineRule="auto"/>
              <w:jc w:val="both"/>
              <w:rPr>
                <w:bCs/>
                <w:i/>
                <w:lang w:val="de-DE"/>
              </w:rPr>
            </w:pPr>
            <w:r w:rsidRPr="005A1E30">
              <w:rPr>
                <w:b/>
                <w:bCs/>
                <w:i/>
                <w:lang w:val="de-DE"/>
              </w:rPr>
              <w:t xml:space="preserve">A/ </w:t>
            </w:r>
            <w:r w:rsidRPr="00DB530B">
              <w:rPr>
                <w:b/>
                <w:bCs/>
                <w:lang w:val="de-DE"/>
              </w:rPr>
              <w:t>Các</w:t>
            </w:r>
            <w:r w:rsidRPr="005A1E30">
              <w:rPr>
                <w:b/>
                <w:bCs/>
                <w:lang w:val="de-DE"/>
              </w:rPr>
              <w:t>nội dung và PPGD chính trên lớp</w:t>
            </w:r>
            <w:r>
              <w:rPr>
                <w:bCs/>
                <w:i/>
                <w:lang w:val="de-DE"/>
              </w:rPr>
              <w:t>: (</w:t>
            </w:r>
            <w:r w:rsidR="00A40E14">
              <w:rPr>
                <w:bCs/>
                <w:i/>
                <w:lang w:val="de-DE"/>
              </w:rPr>
              <w:t>2</w:t>
            </w:r>
            <w:r w:rsidRPr="005A1E30">
              <w:rPr>
                <w:bCs/>
                <w:i/>
                <w:lang w:val="de-DE"/>
              </w:rPr>
              <w:t>)</w:t>
            </w:r>
          </w:p>
          <w:p w:rsidR="00EF627A" w:rsidRDefault="00EF627A" w:rsidP="00392AA9">
            <w:pPr>
              <w:spacing w:line="276" w:lineRule="auto"/>
              <w:jc w:val="both"/>
              <w:rPr>
                <w:b/>
                <w:bCs/>
                <w:lang w:val="de-DE"/>
              </w:rPr>
            </w:pPr>
            <w:r>
              <w:rPr>
                <w:b/>
                <w:bCs/>
                <w:lang w:val="de-DE"/>
              </w:rPr>
              <w:t>Nội dung GD lý thuyết</w:t>
            </w:r>
            <w:r w:rsidRPr="005A1E30">
              <w:rPr>
                <w:b/>
                <w:bCs/>
                <w:lang w:val="de-DE"/>
              </w:rPr>
              <w:t>:</w:t>
            </w:r>
          </w:p>
          <w:p w:rsidR="007D00CA" w:rsidRPr="001A7739" w:rsidRDefault="007D00CA" w:rsidP="007D00CA">
            <w:pPr>
              <w:spacing w:line="276" w:lineRule="auto"/>
              <w:ind w:left="182"/>
              <w:jc w:val="both"/>
              <w:rPr>
                <w:bCs/>
                <w:lang w:val="de-DE"/>
              </w:rPr>
            </w:pPr>
            <w:r>
              <w:rPr>
                <w:bCs/>
                <w:lang w:val="de-DE"/>
              </w:rPr>
              <w:t>II. Bối cảnh và thời cơ, thách thức đối với giáo dục nước ta</w:t>
            </w:r>
          </w:p>
          <w:p w:rsidR="007D00CA" w:rsidRPr="005A1E30" w:rsidRDefault="007D00CA" w:rsidP="007D00CA">
            <w:pPr>
              <w:spacing w:line="276" w:lineRule="auto"/>
              <w:jc w:val="both"/>
              <w:rPr>
                <w:bCs/>
                <w:i/>
                <w:lang w:val="de-DE"/>
              </w:rPr>
            </w:pPr>
            <w:r w:rsidRPr="005A1E30">
              <w:rPr>
                <w:b/>
                <w:bCs/>
                <w:lang w:val="de-DE"/>
              </w:rPr>
              <w:t>PPGD chính</w:t>
            </w:r>
            <w:r w:rsidRPr="005A1E30">
              <w:rPr>
                <w:bCs/>
                <w:lang w:val="de-DE"/>
              </w:rPr>
              <w:t>:</w:t>
            </w:r>
          </w:p>
          <w:p w:rsidR="007D00CA" w:rsidRPr="00A976A9" w:rsidRDefault="007D00CA" w:rsidP="007D00CA">
            <w:pPr>
              <w:pStyle w:val="NormalWeb"/>
              <w:numPr>
                <w:ilvl w:val="0"/>
                <w:numId w:val="1"/>
              </w:numPr>
              <w:spacing w:before="0" w:beforeAutospacing="0" w:after="0" w:afterAutospacing="0" w:line="276" w:lineRule="auto"/>
              <w:ind w:left="426" w:hanging="284"/>
              <w:jc w:val="both"/>
              <w:rPr>
                <w:bCs/>
              </w:rPr>
            </w:pPr>
            <w:r>
              <w:rPr>
                <w:bCs/>
                <w:lang w:val="de-DE"/>
              </w:rPr>
              <w:t>Thuyết trình</w:t>
            </w:r>
          </w:p>
          <w:p w:rsidR="00EF627A" w:rsidRDefault="007D00CA" w:rsidP="007D00CA">
            <w:pPr>
              <w:pStyle w:val="NormalWeb"/>
              <w:numPr>
                <w:ilvl w:val="0"/>
                <w:numId w:val="1"/>
              </w:numPr>
              <w:spacing w:before="0" w:beforeAutospacing="0" w:after="0" w:afterAutospacing="0" w:line="276" w:lineRule="auto"/>
              <w:ind w:left="426" w:hanging="284"/>
              <w:jc w:val="both"/>
              <w:rPr>
                <w:bCs/>
              </w:rPr>
            </w:pPr>
            <w:r>
              <w:rPr>
                <w:bCs/>
                <w:lang w:val="de-DE"/>
              </w:rPr>
              <w:t>Đàm thoại</w:t>
            </w:r>
          </w:p>
        </w:tc>
        <w:tc>
          <w:tcPr>
            <w:tcW w:w="738" w:type="pct"/>
            <w:shd w:val="clear" w:color="auto" w:fill="auto"/>
            <w:vAlign w:val="center"/>
          </w:tcPr>
          <w:p w:rsidR="00EF627A" w:rsidRDefault="00EF627A" w:rsidP="00392AA9">
            <w:pPr>
              <w:pStyle w:val="NormalWeb"/>
              <w:spacing w:before="0" w:beforeAutospacing="0" w:after="0" w:afterAutospacing="0" w:line="276" w:lineRule="auto"/>
              <w:jc w:val="center"/>
              <w:rPr>
                <w:bCs/>
              </w:rPr>
            </w:pPr>
          </w:p>
          <w:p w:rsidR="00B62198" w:rsidRPr="00E4444F" w:rsidRDefault="00B50649" w:rsidP="00392AA9">
            <w:pPr>
              <w:pStyle w:val="NormalWeb"/>
              <w:spacing w:before="0" w:beforeAutospacing="0" w:after="0" w:afterAutospacing="0" w:line="276" w:lineRule="auto"/>
              <w:jc w:val="center"/>
              <w:rPr>
                <w:bCs/>
              </w:rPr>
            </w:pPr>
            <w:r>
              <w:rPr>
                <w:bCs/>
              </w:rPr>
              <w:t>G</w:t>
            </w:r>
            <w:r w:rsidR="007D00CA">
              <w:rPr>
                <w:bCs/>
              </w:rPr>
              <w:t>1.2</w:t>
            </w:r>
          </w:p>
        </w:tc>
      </w:tr>
      <w:tr w:rsidR="00EF627A" w:rsidRPr="00B50649" w:rsidTr="001B3EBA">
        <w:trPr>
          <w:trHeight w:val="946"/>
        </w:trPr>
        <w:tc>
          <w:tcPr>
            <w:tcW w:w="494" w:type="pct"/>
            <w:vMerge/>
            <w:shd w:val="clear" w:color="auto" w:fill="auto"/>
            <w:vAlign w:val="center"/>
          </w:tcPr>
          <w:p w:rsidR="00EF627A" w:rsidRPr="00D173D8" w:rsidRDefault="00EF627A" w:rsidP="00392AA9">
            <w:pPr>
              <w:numPr>
                <w:ilvl w:val="0"/>
                <w:numId w:val="8"/>
              </w:numPr>
              <w:spacing w:line="276" w:lineRule="auto"/>
              <w:ind w:left="0" w:firstLine="432"/>
              <w:rPr>
                <w:bCs/>
                <w:lang w:val="de-DE"/>
              </w:rPr>
            </w:pPr>
          </w:p>
        </w:tc>
        <w:tc>
          <w:tcPr>
            <w:tcW w:w="3768" w:type="pct"/>
            <w:shd w:val="clear" w:color="auto" w:fill="auto"/>
            <w:vAlign w:val="center"/>
          </w:tcPr>
          <w:p w:rsidR="00EF627A" w:rsidRPr="00AE7261" w:rsidRDefault="00EF627A" w:rsidP="00392AA9">
            <w:pPr>
              <w:spacing w:line="276" w:lineRule="auto"/>
              <w:jc w:val="both"/>
              <w:rPr>
                <w:bCs/>
                <w:i/>
                <w:lang w:val="de-DE"/>
              </w:rPr>
            </w:pPr>
            <w:r w:rsidRPr="00AE7261">
              <w:rPr>
                <w:b/>
                <w:bCs/>
                <w:i/>
                <w:lang w:val="de-DE"/>
              </w:rPr>
              <w:t>B/</w:t>
            </w:r>
            <w:r w:rsidRPr="00AE7261">
              <w:rPr>
                <w:b/>
                <w:bCs/>
                <w:lang w:val="de-DE"/>
              </w:rPr>
              <w:t>Các nội dung cần tự học ở nhà</w:t>
            </w:r>
            <w:r w:rsidRPr="00AE7261">
              <w:rPr>
                <w:bCs/>
                <w:lang w:val="de-DE"/>
              </w:rPr>
              <w:t>:</w:t>
            </w:r>
            <w:r w:rsidRPr="00AE7261">
              <w:rPr>
                <w:bCs/>
                <w:i/>
                <w:lang w:val="de-DE"/>
              </w:rPr>
              <w:t xml:space="preserve"> (</w:t>
            </w:r>
            <w:r w:rsidR="00A40E14">
              <w:rPr>
                <w:bCs/>
                <w:i/>
                <w:lang w:val="de-DE"/>
              </w:rPr>
              <w:t>4</w:t>
            </w:r>
            <w:r w:rsidRPr="00AE7261">
              <w:rPr>
                <w:bCs/>
                <w:i/>
                <w:lang w:val="de-DE"/>
              </w:rPr>
              <w:t>)</w:t>
            </w:r>
          </w:p>
          <w:p w:rsidR="00EF627A" w:rsidRPr="00AE7261" w:rsidRDefault="007D00CA" w:rsidP="007D00CA">
            <w:pPr>
              <w:pStyle w:val="NormalWeb"/>
              <w:spacing w:before="0" w:beforeAutospacing="0" w:after="0" w:afterAutospacing="0" w:line="276" w:lineRule="auto"/>
              <w:jc w:val="both"/>
              <w:rPr>
                <w:bCs/>
                <w:lang w:val="de-DE"/>
              </w:rPr>
            </w:pPr>
            <w:r>
              <w:rPr>
                <w:bCs/>
                <w:lang w:val="de-DE"/>
              </w:rPr>
              <w:t>Tìm hiểu về các thách thức hiện tại của thời đại đối với giáo dục nước ta.</w:t>
            </w:r>
          </w:p>
        </w:tc>
        <w:tc>
          <w:tcPr>
            <w:tcW w:w="738" w:type="pct"/>
            <w:shd w:val="clear" w:color="auto" w:fill="auto"/>
            <w:vAlign w:val="center"/>
          </w:tcPr>
          <w:p w:rsidR="00EF627A" w:rsidRPr="00B50649" w:rsidRDefault="00EF627A" w:rsidP="00392AA9">
            <w:pPr>
              <w:pStyle w:val="NormalWeb"/>
              <w:spacing w:before="0" w:beforeAutospacing="0" w:after="0" w:afterAutospacing="0" w:line="276" w:lineRule="auto"/>
              <w:jc w:val="center"/>
              <w:rPr>
                <w:bCs/>
                <w:lang w:val="de-DE"/>
              </w:rPr>
            </w:pPr>
          </w:p>
        </w:tc>
      </w:tr>
      <w:tr w:rsidR="00EF627A" w:rsidRPr="00AE7261" w:rsidTr="001B3EBA">
        <w:trPr>
          <w:trHeight w:val="450"/>
        </w:trPr>
        <w:tc>
          <w:tcPr>
            <w:tcW w:w="494" w:type="pct"/>
            <w:vMerge w:val="restart"/>
            <w:shd w:val="clear" w:color="auto" w:fill="auto"/>
            <w:vAlign w:val="center"/>
          </w:tcPr>
          <w:p w:rsidR="00EF627A" w:rsidRPr="00D173D8" w:rsidRDefault="00EF627A" w:rsidP="00392AA9">
            <w:pPr>
              <w:numPr>
                <w:ilvl w:val="0"/>
                <w:numId w:val="8"/>
              </w:numPr>
              <w:spacing w:line="276" w:lineRule="auto"/>
              <w:ind w:left="0" w:firstLine="432"/>
              <w:rPr>
                <w:bCs/>
                <w:lang w:val="de-DE"/>
              </w:rPr>
            </w:pPr>
          </w:p>
        </w:tc>
        <w:tc>
          <w:tcPr>
            <w:tcW w:w="3768" w:type="pct"/>
            <w:shd w:val="clear" w:color="auto" w:fill="auto"/>
            <w:vAlign w:val="center"/>
          </w:tcPr>
          <w:p w:rsidR="00EF627A" w:rsidRPr="00AE7261" w:rsidRDefault="00A976A9" w:rsidP="00392AA9">
            <w:pPr>
              <w:pStyle w:val="NormalWeb"/>
              <w:spacing w:before="0" w:beforeAutospacing="0" w:after="0" w:afterAutospacing="0" w:line="276" w:lineRule="auto"/>
              <w:jc w:val="both"/>
              <w:rPr>
                <w:b/>
                <w:bCs/>
                <w:lang w:val="de-DE"/>
              </w:rPr>
            </w:pPr>
            <w:r>
              <w:rPr>
                <w:b/>
                <w:bCs/>
                <w:i/>
                <w:lang w:val="de-DE"/>
              </w:rPr>
              <w:t>Bài 3</w:t>
            </w:r>
            <w:r w:rsidRPr="00AE7261">
              <w:rPr>
                <w:b/>
                <w:bCs/>
                <w:i/>
                <w:lang w:val="de-DE"/>
              </w:rPr>
              <w:t>:</w:t>
            </w:r>
            <w:r>
              <w:rPr>
                <w:b/>
                <w:bCs/>
                <w:lang w:val="de-DE"/>
              </w:rPr>
              <w:t>Đường lối, quan điểm của Đảng và Nhà nước về giáo dục và đào tạo</w:t>
            </w:r>
            <w:r w:rsidRPr="00AE7261">
              <w:rPr>
                <w:bCs/>
                <w:i/>
                <w:lang w:val="de-DE"/>
              </w:rPr>
              <w:t>(tiếp theo)</w:t>
            </w:r>
          </w:p>
        </w:tc>
        <w:tc>
          <w:tcPr>
            <w:tcW w:w="738" w:type="pct"/>
            <w:shd w:val="clear" w:color="auto" w:fill="auto"/>
            <w:vAlign w:val="center"/>
          </w:tcPr>
          <w:p w:rsidR="00EF627A" w:rsidRPr="00AE7261" w:rsidRDefault="00EF627A" w:rsidP="00392AA9">
            <w:pPr>
              <w:pStyle w:val="NormalWeb"/>
              <w:spacing w:before="0" w:beforeAutospacing="0" w:after="0" w:afterAutospacing="0" w:line="276" w:lineRule="auto"/>
              <w:jc w:val="center"/>
              <w:rPr>
                <w:bCs/>
                <w:lang w:val="de-DE"/>
              </w:rPr>
            </w:pPr>
          </w:p>
        </w:tc>
      </w:tr>
      <w:tr w:rsidR="00EF627A" w:rsidRPr="005A1E30" w:rsidTr="001B3EBA">
        <w:trPr>
          <w:trHeight w:val="946"/>
        </w:trPr>
        <w:tc>
          <w:tcPr>
            <w:tcW w:w="494" w:type="pct"/>
            <w:vMerge/>
            <w:shd w:val="clear" w:color="auto" w:fill="auto"/>
            <w:vAlign w:val="center"/>
          </w:tcPr>
          <w:p w:rsidR="00EF627A" w:rsidRPr="00D173D8" w:rsidRDefault="00EF627A" w:rsidP="00392AA9">
            <w:pPr>
              <w:numPr>
                <w:ilvl w:val="0"/>
                <w:numId w:val="8"/>
              </w:numPr>
              <w:spacing w:line="276" w:lineRule="auto"/>
              <w:ind w:left="0" w:firstLine="432"/>
              <w:rPr>
                <w:bCs/>
                <w:lang w:val="de-DE"/>
              </w:rPr>
            </w:pPr>
          </w:p>
        </w:tc>
        <w:tc>
          <w:tcPr>
            <w:tcW w:w="3768" w:type="pct"/>
            <w:shd w:val="clear" w:color="auto" w:fill="auto"/>
            <w:vAlign w:val="center"/>
          </w:tcPr>
          <w:p w:rsidR="005F593B" w:rsidRDefault="005F593B" w:rsidP="00392AA9">
            <w:pPr>
              <w:pStyle w:val="NormalWeb"/>
              <w:spacing w:before="0" w:beforeAutospacing="0" w:after="0" w:afterAutospacing="0" w:line="276" w:lineRule="auto"/>
              <w:jc w:val="both"/>
              <w:rPr>
                <w:bCs/>
                <w:i/>
                <w:lang w:val="de-DE"/>
              </w:rPr>
            </w:pPr>
            <w:r w:rsidRPr="005A1E30">
              <w:rPr>
                <w:b/>
                <w:bCs/>
                <w:i/>
                <w:lang w:val="de-DE"/>
              </w:rPr>
              <w:t xml:space="preserve">A/ </w:t>
            </w:r>
            <w:r w:rsidRPr="00DB530B">
              <w:rPr>
                <w:b/>
                <w:bCs/>
                <w:lang w:val="de-DE"/>
              </w:rPr>
              <w:t>Các</w:t>
            </w:r>
            <w:r w:rsidRPr="005A1E30">
              <w:rPr>
                <w:b/>
                <w:bCs/>
                <w:lang w:val="de-DE"/>
              </w:rPr>
              <w:t>nội dung và PPGD chính trên lớp</w:t>
            </w:r>
            <w:r>
              <w:rPr>
                <w:bCs/>
                <w:i/>
                <w:lang w:val="de-DE"/>
              </w:rPr>
              <w:t>: (</w:t>
            </w:r>
            <w:r w:rsidR="00A40E14">
              <w:rPr>
                <w:bCs/>
                <w:i/>
                <w:lang w:val="de-DE"/>
              </w:rPr>
              <w:t>2</w:t>
            </w:r>
            <w:r w:rsidRPr="005A1E30">
              <w:rPr>
                <w:bCs/>
                <w:i/>
                <w:lang w:val="de-DE"/>
              </w:rPr>
              <w:t>)</w:t>
            </w:r>
          </w:p>
          <w:p w:rsidR="00EF627A" w:rsidRDefault="00EF627A" w:rsidP="00392AA9">
            <w:pPr>
              <w:spacing w:line="276" w:lineRule="auto"/>
              <w:jc w:val="both"/>
              <w:rPr>
                <w:b/>
                <w:bCs/>
                <w:lang w:val="de-DE"/>
              </w:rPr>
            </w:pPr>
            <w:r>
              <w:rPr>
                <w:b/>
                <w:bCs/>
                <w:lang w:val="de-DE"/>
              </w:rPr>
              <w:t>Nội dung GD lý thuyết</w:t>
            </w:r>
            <w:r w:rsidRPr="005A1E30">
              <w:rPr>
                <w:b/>
                <w:bCs/>
                <w:lang w:val="de-DE"/>
              </w:rPr>
              <w:t>:</w:t>
            </w:r>
          </w:p>
          <w:p w:rsidR="00520663" w:rsidRPr="001A7739" w:rsidRDefault="00520663" w:rsidP="00520663">
            <w:pPr>
              <w:spacing w:line="276" w:lineRule="auto"/>
              <w:ind w:left="182"/>
              <w:jc w:val="both"/>
              <w:rPr>
                <w:bCs/>
                <w:lang w:val="de-DE"/>
              </w:rPr>
            </w:pPr>
            <w:r>
              <w:rPr>
                <w:bCs/>
                <w:lang w:val="de-DE"/>
              </w:rPr>
              <w:t>III. Định hướng đổi mới căn bản, toàn diện giáo dục và đào tạo</w:t>
            </w:r>
          </w:p>
          <w:p w:rsidR="00520663" w:rsidRPr="005A1E30" w:rsidRDefault="00520663" w:rsidP="00520663">
            <w:pPr>
              <w:spacing w:line="276" w:lineRule="auto"/>
              <w:jc w:val="both"/>
              <w:rPr>
                <w:bCs/>
                <w:i/>
                <w:lang w:val="de-DE"/>
              </w:rPr>
            </w:pPr>
            <w:r w:rsidRPr="005A1E30">
              <w:rPr>
                <w:b/>
                <w:bCs/>
                <w:lang w:val="de-DE"/>
              </w:rPr>
              <w:t>PPGD chính</w:t>
            </w:r>
            <w:r w:rsidRPr="005A1E30">
              <w:rPr>
                <w:bCs/>
                <w:lang w:val="de-DE"/>
              </w:rPr>
              <w:t>:</w:t>
            </w:r>
          </w:p>
          <w:p w:rsidR="00520663" w:rsidRPr="00A976A9" w:rsidRDefault="00520663" w:rsidP="00520663">
            <w:pPr>
              <w:pStyle w:val="NormalWeb"/>
              <w:numPr>
                <w:ilvl w:val="0"/>
                <w:numId w:val="1"/>
              </w:numPr>
              <w:spacing w:before="0" w:beforeAutospacing="0" w:after="0" w:afterAutospacing="0" w:line="276" w:lineRule="auto"/>
              <w:ind w:left="426" w:hanging="284"/>
              <w:jc w:val="both"/>
              <w:rPr>
                <w:bCs/>
              </w:rPr>
            </w:pPr>
            <w:r>
              <w:rPr>
                <w:bCs/>
                <w:lang w:val="de-DE"/>
              </w:rPr>
              <w:t>Thuyết trình</w:t>
            </w:r>
          </w:p>
          <w:p w:rsidR="00EF627A" w:rsidRDefault="00520663" w:rsidP="00520663">
            <w:pPr>
              <w:pStyle w:val="NormalWeb"/>
              <w:numPr>
                <w:ilvl w:val="0"/>
                <w:numId w:val="1"/>
              </w:numPr>
              <w:spacing w:before="0" w:beforeAutospacing="0" w:after="0" w:afterAutospacing="0" w:line="276" w:lineRule="auto"/>
              <w:ind w:left="426" w:hanging="284"/>
              <w:jc w:val="both"/>
              <w:rPr>
                <w:bCs/>
              </w:rPr>
            </w:pPr>
            <w:r>
              <w:rPr>
                <w:bCs/>
                <w:lang w:val="de-DE"/>
              </w:rPr>
              <w:t>Đàm thoại</w:t>
            </w:r>
          </w:p>
        </w:tc>
        <w:tc>
          <w:tcPr>
            <w:tcW w:w="738" w:type="pct"/>
            <w:shd w:val="clear" w:color="auto" w:fill="auto"/>
            <w:vAlign w:val="center"/>
          </w:tcPr>
          <w:p w:rsidR="00EF627A" w:rsidRPr="00E4444F" w:rsidRDefault="00B50649" w:rsidP="00392AA9">
            <w:pPr>
              <w:pStyle w:val="NormalWeb"/>
              <w:spacing w:before="0" w:beforeAutospacing="0" w:after="0" w:afterAutospacing="0" w:line="276" w:lineRule="auto"/>
              <w:jc w:val="center"/>
              <w:rPr>
                <w:bCs/>
              </w:rPr>
            </w:pPr>
            <w:r>
              <w:rPr>
                <w:bCs/>
              </w:rPr>
              <w:t>G</w:t>
            </w:r>
            <w:r w:rsidR="00520663">
              <w:rPr>
                <w:bCs/>
              </w:rPr>
              <w:t>1.2</w:t>
            </w:r>
          </w:p>
        </w:tc>
      </w:tr>
      <w:tr w:rsidR="00EF627A" w:rsidRPr="005A1E30" w:rsidTr="001B3EBA">
        <w:trPr>
          <w:trHeight w:val="946"/>
        </w:trPr>
        <w:tc>
          <w:tcPr>
            <w:tcW w:w="494" w:type="pct"/>
            <w:vMerge/>
            <w:shd w:val="clear" w:color="auto" w:fill="auto"/>
            <w:vAlign w:val="center"/>
          </w:tcPr>
          <w:p w:rsidR="00EF627A" w:rsidRPr="00D173D8" w:rsidRDefault="00EF627A" w:rsidP="00392AA9">
            <w:pPr>
              <w:numPr>
                <w:ilvl w:val="0"/>
                <w:numId w:val="8"/>
              </w:numPr>
              <w:spacing w:line="276" w:lineRule="auto"/>
              <w:ind w:left="0" w:firstLine="432"/>
              <w:rPr>
                <w:bCs/>
                <w:lang w:val="de-DE"/>
              </w:rPr>
            </w:pPr>
          </w:p>
        </w:tc>
        <w:tc>
          <w:tcPr>
            <w:tcW w:w="3768" w:type="pct"/>
            <w:shd w:val="clear" w:color="auto" w:fill="auto"/>
            <w:vAlign w:val="center"/>
          </w:tcPr>
          <w:p w:rsidR="00EF627A" w:rsidRPr="00AE7261" w:rsidRDefault="00EF627A" w:rsidP="00392AA9">
            <w:pPr>
              <w:spacing w:line="276" w:lineRule="auto"/>
              <w:jc w:val="both"/>
              <w:rPr>
                <w:bCs/>
                <w:i/>
                <w:lang w:val="de-DE"/>
              </w:rPr>
            </w:pPr>
            <w:r w:rsidRPr="00AE7261">
              <w:rPr>
                <w:b/>
                <w:bCs/>
                <w:i/>
                <w:lang w:val="de-DE"/>
              </w:rPr>
              <w:t>B/</w:t>
            </w:r>
            <w:r w:rsidRPr="00AE7261">
              <w:rPr>
                <w:b/>
                <w:bCs/>
                <w:lang w:val="de-DE"/>
              </w:rPr>
              <w:t>Các nội dung cần tự học ở nhà</w:t>
            </w:r>
            <w:r w:rsidRPr="00AE7261">
              <w:rPr>
                <w:bCs/>
                <w:lang w:val="de-DE"/>
              </w:rPr>
              <w:t>:</w:t>
            </w:r>
            <w:r w:rsidRPr="00AE7261">
              <w:rPr>
                <w:bCs/>
                <w:i/>
                <w:lang w:val="de-DE"/>
              </w:rPr>
              <w:t xml:space="preserve"> (</w:t>
            </w:r>
            <w:r w:rsidR="00A40E14">
              <w:rPr>
                <w:bCs/>
                <w:i/>
                <w:lang w:val="de-DE"/>
              </w:rPr>
              <w:t>4)</w:t>
            </w:r>
          </w:p>
          <w:p w:rsidR="00EF627A" w:rsidRPr="00AE7261" w:rsidRDefault="00520663" w:rsidP="00392AA9">
            <w:pPr>
              <w:pStyle w:val="NormalWeb"/>
              <w:spacing w:before="0" w:beforeAutospacing="0" w:after="0" w:afterAutospacing="0" w:line="276" w:lineRule="auto"/>
              <w:jc w:val="both"/>
              <w:rPr>
                <w:bCs/>
                <w:lang w:val="de-DE"/>
              </w:rPr>
            </w:pPr>
            <w:r>
              <w:rPr>
                <w:bCs/>
                <w:lang w:val="de-DE"/>
              </w:rPr>
              <w:t>Tìm hiểu và đánh giá các giải pháp thực hiện quan điểm chỉ đạo đổi mới căn bản, toàn diện giáo dục và đào tạo.</w:t>
            </w:r>
          </w:p>
        </w:tc>
        <w:tc>
          <w:tcPr>
            <w:tcW w:w="738" w:type="pct"/>
            <w:shd w:val="clear" w:color="auto" w:fill="auto"/>
            <w:vAlign w:val="center"/>
          </w:tcPr>
          <w:p w:rsidR="00EF627A" w:rsidRPr="00E4444F" w:rsidRDefault="00B50649" w:rsidP="00392AA9">
            <w:pPr>
              <w:pStyle w:val="NormalWeb"/>
              <w:spacing w:before="0" w:beforeAutospacing="0" w:after="0" w:afterAutospacing="0" w:line="276" w:lineRule="auto"/>
              <w:jc w:val="center"/>
              <w:rPr>
                <w:bCs/>
              </w:rPr>
            </w:pPr>
            <w:r>
              <w:rPr>
                <w:bCs/>
              </w:rPr>
              <w:t>G2.</w:t>
            </w:r>
            <w:r w:rsidR="00520663">
              <w:rPr>
                <w:bCs/>
              </w:rPr>
              <w:t>2</w:t>
            </w:r>
          </w:p>
        </w:tc>
      </w:tr>
      <w:tr w:rsidR="00EF627A" w:rsidRPr="005A1E30" w:rsidTr="001B3EBA">
        <w:trPr>
          <w:trHeight w:val="438"/>
        </w:trPr>
        <w:tc>
          <w:tcPr>
            <w:tcW w:w="494" w:type="pct"/>
            <w:vMerge w:val="restart"/>
            <w:shd w:val="clear" w:color="auto" w:fill="auto"/>
            <w:vAlign w:val="center"/>
          </w:tcPr>
          <w:p w:rsidR="00EF627A" w:rsidRPr="00D173D8" w:rsidRDefault="00EF627A" w:rsidP="00392AA9">
            <w:pPr>
              <w:numPr>
                <w:ilvl w:val="0"/>
                <w:numId w:val="8"/>
              </w:numPr>
              <w:spacing w:line="276" w:lineRule="auto"/>
              <w:ind w:left="0" w:firstLine="432"/>
              <w:rPr>
                <w:bCs/>
                <w:lang w:val="de-DE"/>
              </w:rPr>
            </w:pPr>
          </w:p>
        </w:tc>
        <w:tc>
          <w:tcPr>
            <w:tcW w:w="3768" w:type="pct"/>
            <w:shd w:val="clear" w:color="auto" w:fill="auto"/>
            <w:vAlign w:val="center"/>
          </w:tcPr>
          <w:p w:rsidR="00EF627A" w:rsidRPr="00EF627A" w:rsidRDefault="00A976A9" w:rsidP="00392AA9">
            <w:pPr>
              <w:pStyle w:val="NormalWeb"/>
              <w:spacing w:before="0" w:beforeAutospacing="0" w:after="0" w:afterAutospacing="0" w:line="276" w:lineRule="auto"/>
              <w:jc w:val="both"/>
              <w:rPr>
                <w:b/>
                <w:bCs/>
              </w:rPr>
            </w:pPr>
            <w:r>
              <w:rPr>
                <w:b/>
                <w:bCs/>
                <w:i/>
                <w:lang w:val="de-DE"/>
              </w:rPr>
              <w:t>Bài 3</w:t>
            </w:r>
            <w:r w:rsidRPr="00AE7261">
              <w:rPr>
                <w:b/>
                <w:bCs/>
                <w:i/>
                <w:lang w:val="de-DE"/>
              </w:rPr>
              <w:t>:</w:t>
            </w:r>
            <w:r>
              <w:rPr>
                <w:b/>
                <w:bCs/>
                <w:lang w:val="de-DE"/>
              </w:rPr>
              <w:t>Đường lối, quan điểm của Đảng và Nhà nước về giáo dục và đào tạo</w:t>
            </w:r>
            <w:r w:rsidRPr="00AE7261">
              <w:rPr>
                <w:bCs/>
                <w:i/>
                <w:lang w:val="de-DE"/>
              </w:rPr>
              <w:t>(tiếp theo)</w:t>
            </w:r>
          </w:p>
        </w:tc>
        <w:tc>
          <w:tcPr>
            <w:tcW w:w="738" w:type="pct"/>
            <w:shd w:val="clear" w:color="auto" w:fill="auto"/>
            <w:vAlign w:val="center"/>
          </w:tcPr>
          <w:p w:rsidR="00EF627A" w:rsidRPr="00E4444F" w:rsidRDefault="00EF627A" w:rsidP="00392AA9">
            <w:pPr>
              <w:pStyle w:val="NormalWeb"/>
              <w:spacing w:before="0" w:beforeAutospacing="0" w:after="0" w:afterAutospacing="0" w:line="276" w:lineRule="auto"/>
              <w:jc w:val="center"/>
              <w:rPr>
                <w:bCs/>
              </w:rPr>
            </w:pPr>
          </w:p>
        </w:tc>
      </w:tr>
      <w:tr w:rsidR="00EF627A" w:rsidRPr="005A1E30" w:rsidTr="001B3EBA">
        <w:trPr>
          <w:trHeight w:val="946"/>
        </w:trPr>
        <w:tc>
          <w:tcPr>
            <w:tcW w:w="494" w:type="pct"/>
            <w:vMerge/>
            <w:shd w:val="clear" w:color="auto" w:fill="auto"/>
            <w:vAlign w:val="center"/>
          </w:tcPr>
          <w:p w:rsidR="00EF627A" w:rsidRPr="00D173D8" w:rsidRDefault="00EF627A" w:rsidP="00392AA9">
            <w:pPr>
              <w:numPr>
                <w:ilvl w:val="0"/>
                <w:numId w:val="8"/>
              </w:numPr>
              <w:spacing w:line="276" w:lineRule="auto"/>
              <w:ind w:left="0" w:firstLine="432"/>
              <w:rPr>
                <w:bCs/>
                <w:lang w:val="de-DE"/>
              </w:rPr>
            </w:pPr>
          </w:p>
        </w:tc>
        <w:tc>
          <w:tcPr>
            <w:tcW w:w="3768" w:type="pct"/>
            <w:shd w:val="clear" w:color="auto" w:fill="auto"/>
            <w:vAlign w:val="center"/>
          </w:tcPr>
          <w:p w:rsidR="005F593B" w:rsidRDefault="005F593B" w:rsidP="00392AA9">
            <w:pPr>
              <w:pStyle w:val="NormalWeb"/>
              <w:spacing w:before="0" w:beforeAutospacing="0" w:after="0" w:afterAutospacing="0" w:line="276" w:lineRule="auto"/>
              <w:jc w:val="both"/>
              <w:rPr>
                <w:bCs/>
                <w:i/>
                <w:lang w:val="de-DE"/>
              </w:rPr>
            </w:pPr>
            <w:r w:rsidRPr="005A1E30">
              <w:rPr>
                <w:b/>
                <w:bCs/>
                <w:i/>
                <w:lang w:val="de-DE"/>
              </w:rPr>
              <w:t xml:space="preserve">A/ </w:t>
            </w:r>
            <w:r w:rsidRPr="00DB530B">
              <w:rPr>
                <w:b/>
                <w:bCs/>
                <w:lang w:val="de-DE"/>
              </w:rPr>
              <w:t>Các</w:t>
            </w:r>
            <w:r w:rsidRPr="005A1E30">
              <w:rPr>
                <w:b/>
                <w:bCs/>
                <w:lang w:val="de-DE"/>
              </w:rPr>
              <w:t>nội dung và PPGD chính trên lớp</w:t>
            </w:r>
            <w:r>
              <w:rPr>
                <w:bCs/>
                <w:i/>
                <w:lang w:val="de-DE"/>
              </w:rPr>
              <w:t>: (</w:t>
            </w:r>
            <w:r w:rsidR="00A40E14">
              <w:rPr>
                <w:bCs/>
                <w:i/>
                <w:lang w:val="de-DE"/>
              </w:rPr>
              <w:t>2</w:t>
            </w:r>
            <w:r w:rsidRPr="005A1E30">
              <w:rPr>
                <w:bCs/>
                <w:i/>
                <w:lang w:val="de-DE"/>
              </w:rPr>
              <w:t>)</w:t>
            </w:r>
          </w:p>
          <w:p w:rsidR="00EF627A" w:rsidRDefault="00EF627A" w:rsidP="00392AA9">
            <w:pPr>
              <w:spacing w:line="276" w:lineRule="auto"/>
              <w:jc w:val="both"/>
              <w:rPr>
                <w:b/>
                <w:bCs/>
                <w:lang w:val="de-DE"/>
              </w:rPr>
            </w:pPr>
            <w:r>
              <w:rPr>
                <w:b/>
                <w:bCs/>
                <w:lang w:val="de-DE"/>
              </w:rPr>
              <w:t>Nội dung GD lý thuyết</w:t>
            </w:r>
            <w:r w:rsidRPr="005A1E30">
              <w:rPr>
                <w:b/>
                <w:bCs/>
                <w:lang w:val="de-DE"/>
              </w:rPr>
              <w:t>:</w:t>
            </w:r>
          </w:p>
          <w:p w:rsidR="00520663" w:rsidRPr="001A7739" w:rsidRDefault="00520663" w:rsidP="00520663">
            <w:pPr>
              <w:spacing w:line="276" w:lineRule="auto"/>
              <w:ind w:left="182"/>
              <w:jc w:val="both"/>
              <w:rPr>
                <w:bCs/>
                <w:lang w:val="de-DE"/>
              </w:rPr>
            </w:pPr>
            <w:r>
              <w:rPr>
                <w:bCs/>
                <w:lang w:val="de-DE"/>
              </w:rPr>
              <w:t>III. Định hướng đổi mới căn bản, toàn diện giáo dục và đào tạo (tt)</w:t>
            </w:r>
          </w:p>
          <w:p w:rsidR="00EF627A" w:rsidRPr="005A1E30" w:rsidRDefault="00EF627A" w:rsidP="00392AA9">
            <w:pPr>
              <w:spacing w:line="276" w:lineRule="auto"/>
              <w:jc w:val="both"/>
              <w:rPr>
                <w:bCs/>
                <w:i/>
                <w:lang w:val="de-DE"/>
              </w:rPr>
            </w:pPr>
            <w:r w:rsidRPr="005A1E30">
              <w:rPr>
                <w:b/>
                <w:bCs/>
                <w:lang w:val="de-DE"/>
              </w:rPr>
              <w:t>PPGD chính</w:t>
            </w:r>
            <w:r w:rsidRPr="005A1E30">
              <w:rPr>
                <w:bCs/>
                <w:lang w:val="de-DE"/>
              </w:rPr>
              <w:t>:</w:t>
            </w:r>
          </w:p>
          <w:p w:rsidR="004A52C6" w:rsidRPr="00A976A9" w:rsidRDefault="004A52C6" w:rsidP="004A52C6">
            <w:pPr>
              <w:pStyle w:val="NormalWeb"/>
              <w:numPr>
                <w:ilvl w:val="0"/>
                <w:numId w:val="1"/>
              </w:numPr>
              <w:spacing w:before="0" w:beforeAutospacing="0" w:after="0" w:afterAutospacing="0" w:line="276" w:lineRule="auto"/>
              <w:ind w:left="426" w:hanging="284"/>
              <w:jc w:val="both"/>
              <w:rPr>
                <w:bCs/>
              </w:rPr>
            </w:pPr>
            <w:r>
              <w:rPr>
                <w:bCs/>
                <w:lang w:val="de-DE"/>
              </w:rPr>
              <w:t>Thuyết trình</w:t>
            </w:r>
          </w:p>
          <w:p w:rsidR="00EF627A" w:rsidRDefault="004A52C6" w:rsidP="004A52C6">
            <w:pPr>
              <w:pStyle w:val="NormalWeb"/>
              <w:numPr>
                <w:ilvl w:val="0"/>
                <w:numId w:val="1"/>
              </w:numPr>
              <w:spacing w:before="0" w:beforeAutospacing="0" w:after="0" w:afterAutospacing="0" w:line="276" w:lineRule="auto"/>
              <w:ind w:left="426" w:hanging="284"/>
              <w:jc w:val="both"/>
              <w:rPr>
                <w:bCs/>
              </w:rPr>
            </w:pPr>
            <w:r>
              <w:rPr>
                <w:bCs/>
                <w:lang w:val="de-DE"/>
              </w:rPr>
              <w:t>Thảo luận nhóm</w:t>
            </w:r>
          </w:p>
        </w:tc>
        <w:tc>
          <w:tcPr>
            <w:tcW w:w="738" w:type="pct"/>
            <w:shd w:val="clear" w:color="auto" w:fill="auto"/>
            <w:vAlign w:val="center"/>
          </w:tcPr>
          <w:p w:rsidR="00EF627A" w:rsidRPr="00E4444F" w:rsidRDefault="00B50649" w:rsidP="00392AA9">
            <w:pPr>
              <w:pStyle w:val="NormalWeb"/>
              <w:spacing w:before="0" w:beforeAutospacing="0" w:after="0" w:afterAutospacing="0" w:line="276" w:lineRule="auto"/>
              <w:jc w:val="center"/>
              <w:rPr>
                <w:bCs/>
              </w:rPr>
            </w:pPr>
            <w:r>
              <w:rPr>
                <w:bCs/>
              </w:rPr>
              <w:t>G2.1</w:t>
            </w:r>
          </w:p>
        </w:tc>
      </w:tr>
      <w:tr w:rsidR="00EF627A" w:rsidRPr="005A1E30" w:rsidTr="001B3EBA">
        <w:trPr>
          <w:trHeight w:val="946"/>
        </w:trPr>
        <w:tc>
          <w:tcPr>
            <w:tcW w:w="494" w:type="pct"/>
            <w:vMerge/>
            <w:shd w:val="clear" w:color="auto" w:fill="auto"/>
            <w:vAlign w:val="center"/>
          </w:tcPr>
          <w:p w:rsidR="00EF627A" w:rsidRPr="00D173D8" w:rsidRDefault="00EF627A" w:rsidP="00392AA9">
            <w:pPr>
              <w:numPr>
                <w:ilvl w:val="0"/>
                <w:numId w:val="8"/>
              </w:numPr>
              <w:spacing w:line="276" w:lineRule="auto"/>
              <w:ind w:left="0" w:firstLine="432"/>
              <w:rPr>
                <w:bCs/>
                <w:lang w:val="de-DE"/>
              </w:rPr>
            </w:pPr>
          </w:p>
        </w:tc>
        <w:tc>
          <w:tcPr>
            <w:tcW w:w="3768" w:type="pct"/>
            <w:shd w:val="clear" w:color="auto" w:fill="auto"/>
            <w:vAlign w:val="center"/>
          </w:tcPr>
          <w:p w:rsidR="00EF627A" w:rsidRPr="00AE7261" w:rsidRDefault="00EF627A" w:rsidP="00392AA9">
            <w:pPr>
              <w:spacing w:line="276" w:lineRule="auto"/>
              <w:jc w:val="both"/>
              <w:rPr>
                <w:bCs/>
                <w:i/>
                <w:lang w:val="de-DE"/>
              </w:rPr>
            </w:pPr>
            <w:r w:rsidRPr="00AE7261">
              <w:rPr>
                <w:b/>
                <w:bCs/>
                <w:i/>
                <w:lang w:val="de-DE"/>
              </w:rPr>
              <w:t>B/</w:t>
            </w:r>
            <w:r w:rsidRPr="00AE7261">
              <w:rPr>
                <w:b/>
                <w:bCs/>
                <w:lang w:val="de-DE"/>
              </w:rPr>
              <w:t>Các nội dung cần tự học ở nhà</w:t>
            </w:r>
            <w:r w:rsidRPr="00AE7261">
              <w:rPr>
                <w:bCs/>
                <w:lang w:val="de-DE"/>
              </w:rPr>
              <w:t>:</w:t>
            </w:r>
            <w:r w:rsidRPr="00AE7261">
              <w:rPr>
                <w:bCs/>
                <w:i/>
                <w:lang w:val="de-DE"/>
              </w:rPr>
              <w:t xml:space="preserve"> (</w:t>
            </w:r>
            <w:r w:rsidR="00A40E14">
              <w:rPr>
                <w:bCs/>
                <w:i/>
                <w:lang w:val="de-DE"/>
              </w:rPr>
              <w:t>4</w:t>
            </w:r>
            <w:r w:rsidRPr="00AE7261">
              <w:rPr>
                <w:bCs/>
                <w:i/>
                <w:lang w:val="de-DE"/>
              </w:rPr>
              <w:t>)</w:t>
            </w:r>
          </w:p>
          <w:p w:rsidR="005F593B" w:rsidRPr="00AE7261" w:rsidRDefault="004A52C6" w:rsidP="00392AA9">
            <w:pPr>
              <w:pStyle w:val="NormalWeb"/>
              <w:spacing w:before="0" w:beforeAutospacing="0" w:after="0" w:afterAutospacing="0" w:line="276" w:lineRule="auto"/>
              <w:jc w:val="both"/>
              <w:rPr>
                <w:bCs/>
                <w:lang w:val="de-DE"/>
              </w:rPr>
            </w:pPr>
            <w:r>
              <w:rPr>
                <w:bCs/>
                <w:lang w:val="de-DE"/>
              </w:rPr>
              <w:t>Tìm hiểu Chiến lược phát triển giáo dục giai đoạn 2011 – 2020.</w:t>
            </w:r>
          </w:p>
        </w:tc>
        <w:tc>
          <w:tcPr>
            <w:tcW w:w="738" w:type="pct"/>
            <w:shd w:val="clear" w:color="auto" w:fill="auto"/>
            <w:vAlign w:val="center"/>
          </w:tcPr>
          <w:p w:rsidR="00EF627A" w:rsidRPr="00E4444F" w:rsidRDefault="004A52C6" w:rsidP="00392AA9">
            <w:pPr>
              <w:pStyle w:val="NormalWeb"/>
              <w:spacing w:before="0" w:beforeAutospacing="0" w:after="0" w:afterAutospacing="0" w:line="276" w:lineRule="auto"/>
              <w:jc w:val="center"/>
              <w:rPr>
                <w:bCs/>
              </w:rPr>
            </w:pPr>
            <w:r>
              <w:rPr>
                <w:bCs/>
              </w:rPr>
              <w:t>G4.2</w:t>
            </w:r>
          </w:p>
        </w:tc>
      </w:tr>
      <w:tr w:rsidR="005F593B" w:rsidRPr="00AE7261" w:rsidTr="001B3EBA">
        <w:trPr>
          <w:trHeight w:val="588"/>
        </w:trPr>
        <w:tc>
          <w:tcPr>
            <w:tcW w:w="494" w:type="pct"/>
            <w:vMerge w:val="restart"/>
            <w:shd w:val="clear" w:color="auto" w:fill="auto"/>
            <w:vAlign w:val="center"/>
          </w:tcPr>
          <w:p w:rsidR="005F593B" w:rsidRPr="00D173D8" w:rsidRDefault="005F593B" w:rsidP="00392AA9">
            <w:pPr>
              <w:numPr>
                <w:ilvl w:val="0"/>
                <w:numId w:val="8"/>
              </w:numPr>
              <w:spacing w:line="276" w:lineRule="auto"/>
              <w:ind w:left="0" w:firstLine="432"/>
              <w:rPr>
                <w:bCs/>
                <w:lang w:val="de-DE"/>
              </w:rPr>
            </w:pPr>
          </w:p>
        </w:tc>
        <w:tc>
          <w:tcPr>
            <w:tcW w:w="3768" w:type="pct"/>
            <w:shd w:val="clear" w:color="auto" w:fill="auto"/>
            <w:vAlign w:val="center"/>
          </w:tcPr>
          <w:p w:rsidR="005F593B" w:rsidRPr="00AE7261" w:rsidRDefault="00A976A9" w:rsidP="00392AA9">
            <w:pPr>
              <w:pStyle w:val="NormalWeb"/>
              <w:spacing w:before="0" w:beforeAutospacing="0" w:after="0" w:afterAutospacing="0" w:line="276" w:lineRule="auto"/>
              <w:jc w:val="both"/>
              <w:rPr>
                <w:b/>
                <w:bCs/>
                <w:lang w:val="de-DE"/>
              </w:rPr>
            </w:pPr>
            <w:r>
              <w:rPr>
                <w:b/>
                <w:bCs/>
                <w:i/>
                <w:lang w:val="de-DE"/>
              </w:rPr>
              <w:t>Bài 3</w:t>
            </w:r>
            <w:r w:rsidRPr="00AE7261">
              <w:rPr>
                <w:b/>
                <w:bCs/>
                <w:i/>
                <w:lang w:val="de-DE"/>
              </w:rPr>
              <w:t>:</w:t>
            </w:r>
            <w:r>
              <w:rPr>
                <w:b/>
                <w:bCs/>
                <w:lang w:val="de-DE"/>
              </w:rPr>
              <w:t>Đường lối, quan điểm của Đảng và Nhà nước về giáo dục và đào tạo</w:t>
            </w:r>
            <w:r w:rsidRPr="00AE7261">
              <w:rPr>
                <w:bCs/>
                <w:i/>
                <w:lang w:val="de-DE"/>
              </w:rPr>
              <w:t>(tiếp theo)</w:t>
            </w:r>
          </w:p>
        </w:tc>
        <w:tc>
          <w:tcPr>
            <w:tcW w:w="738" w:type="pct"/>
            <w:shd w:val="clear" w:color="auto" w:fill="auto"/>
            <w:vAlign w:val="center"/>
          </w:tcPr>
          <w:p w:rsidR="005F593B" w:rsidRPr="00AE7261" w:rsidRDefault="005F593B" w:rsidP="00392AA9">
            <w:pPr>
              <w:pStyle w:val="NormalWeb"/>
              <w:spacing w:before="0" w:beforeAutospacing="0" w:after="0" w:afterAutospacing="0" w:line="276" w:lineRule="auto"/>
              <w:jc w:val="center"/>
              <w:rPr>
                <w:bCs/>
                <w:lang w:val="de-DE"/>
              </w:rPr>
            </w:pPr>
          </w:p>
        </w:tc>
      </w:tr>
      <w:tr w:rsidR="005F593B" w:rsidRPr="005A1E30" w:rsidTr="001B3EBA">
        <w:trPr>
          <w:trHeight w:val="946"/>
        </w:trPr>
        <w:tc>
          <w:tcPr>
            <w:tcW w:w="494" w:type="pct"/>
            <w:vMerge/>
            <w:shd w:val="clear" w:color="auto" w:fill="auto"/>
            <w:vAlign w:val="center"/>
          </w:tcPr>
          <w:p w:rsidR="005F593B" w:rsidRPr="00D173D8" w:rsidRDefault="005F593B" w:rsidP="00392AA9">
            <w:pPr>
              <w:numPr>
                <w:ilvl w:val="0"/>
                <w:numId w:val="8"/>
              </w:numPr>
              <w:spacing w:line="276" w:lineRule="auto"/>
              <w:ind w:left="0" w:firstLine="432"/>
              <w:rPr>
                <w:bCs/>
                <w:lang w:val="de-DE"/>
              </w:rPr>
            </w:pPr>
          </w:p>
        </w:tc>
        <w:tc>
          <w:tcPr>
            <w:tcW w:w="3768" w:type="pct"/>
            <w:shd w:val="clear" w:color="auto" w:fill="auto"/>
            <w:vAlign w:val="center"/>
          </w:tcPr>
          <w:p w:rsidR="005F593B" w:rsidRDefault="005F593B" w:rsidP="00392AA9">
            <w:pPr>
              <w:pStyle w:val="NormalWeb"/>
              <w:spacing w:before="0" w:beforeAutospacing="0" w:after="0" w:afterAutospacing="0" w:line="276" w:lineRule="auto"/>
              <w:jc w:val="both"/>
              <w:rPr>
                <w:bCs/>
                <w:i/>
                <w:lang w:val="de-DE"/>
              </w:rPr>
            </w:pPr>
            <w:r w:rsidRPr="005A1E30">
              <w:rPr>
                <w:b/>
                <w:bCs/>
                <w:i/>
                <w:lang w:val="de-DE"/>
              </w:rPr>
              <w:t xml:space="preserve">A/ </w:t>
            </w:r>
            <w:r w:rsidRPr="00DB530B">
              <w:rPr>
                <w:b/>
                <w:bCs/>
                <w:lang w:val="de-DE"/>
              </w:rPr>
              <w:t>Các</w:t>
            </w:r>
            <w:r w:rsidRPr="005A1E30">
              <w:rPr>
                <w:b/>
                <w:bCs/>
                <w:lang w:val="de-DE"/>
              </w:rPr>
              <w:t>nội dung và PPGD chính trên lớp</w:t>
            </w:r>
            <w:r>
              <w:rPr>
                <w:bCs/>
                <w:i/>
                <w:lang w:val="de-DE"/>
              </w:rPr>
              <w:t>: (</w:t>
            </w:r>
            <w:r w:rsidR="00A40E14">
              <w:rPr>
                <w:bCs/>
                <w:i/>
                <w:lang w:val="de-DE"/>
              </w:rPr>
              <w:t>2</w:t>
            </w:r>
            <w:r w:rsidRPr="005A1E30">
              <w:rPr>
                <w:bCs/>
                <w:i/>
                <w:lang w:val="de-DE"/>
              </w:rPr>
              <w:t>)</w:t>
            </w:r>
          </w:p>
          <w:p w:rsidR="005F593B" w:rsidRDefault="005F593B" w:rsidP="00392AA9">
            <w:pPr>
              <w:spacing w:line="276" w:lineRule="auto"/>
              <w:jc w:val="both"/>
              <w:rPr>
                <w:b/>
                <w:bCs/>
                <w:lang w:val="de-DE"/>
              </w:rPr>
            </w:pPr>
            <w:r>
              <w:rPr>
                <w:b/>
                <w:bCs/>
                <w:lang w:val="de-DE"/>
              </w:rPr>
              <w:t>Nội dung GD lý thuyết</w:t>
            </w:r>
            <w:r w:rsidRPr="005A1E30">
              <w:rPr>
                <w:b/>
                <w:bCs/>
                <w:lang w:val="de-DE"/>
              </w:rPr>
              <w:t>:</w:t>
            </w:r>
          </w:p>
          <w:p w:rsidR="004A52C6" w:rsidRPr="001A7739" w:rsidRDefault="004A52C6" w:rsidP="004A52C6">
            <w:pPr>
              <w:spacing w:line="276" w:lineRule="auto"/>
              <w:ind w:left="182"/>
              <w:jc w:val="both"/>
              <w:rPr>
                <w:bCs/>
                <w:lang w:val="de-DE"/>
              </w:rPr>
            </w:pPr>
            <w:r>
              <w:rPr>
                <w:bCs/>
                <w:lang w:val="de-DE"/>
              </w:rPr>
              <w:t>III. Định hướng đổi mới căn bản, toàn diện giáo dục và đào tạo (tt)</w:t>
            </w:r>
          </w:p>
          <w:p w:rsidR="005F593B" w:rsidRPr="005A1E30" w:rsidRDefault="005F593B" w:rsidP="00392AA9">
            <w:pPr>
              <w:spacing w:line="276" w:lineRule="auto"/>
              <w:jc w:val="both"/>
              <w:rPr>
                <w:bCs/>
                <w:i/>
                <w:lang w:val="de-DE"/>
              </w:rPr>
            </w:pPr>
            <w:r w:rsidRPr="005A1E30">
              <w:rPr>
                <w:b/>
                <w:bCs/>
                <w:lang w:val="de-DE"/>
              </w:rPr>
              <w:t>PPGD chính</w:t>
            </w:r>
            <w:r w:rsidRPr="005A1E30">
              <w:rPr>
                <w:bCs/>
                <w:lang w:val="de-DE"/>
              </w:rPr>
              <w:t>:</w:t>
            </w:r>
          </w:p>
          <w:p w:rsidR="004A52C6" w:rsidRPr="00A976A9" w:rsidRDefault="004A52C6" w:rsidP="004A52C6">
            <w:pPr>
              <w:pStyle w:val="NormalWeb"/>
              <w:numPr>
                <w:ilvl w:val="0"/>
                <w:numId w:val="1"/>
              </w:numPr>
              <w:spacing w:before="0" w:beforeAutospacing="0" w:after="0" w:afterAutospacing="0" w:line="276" w:lineRule="auto"/>
              <w:ind w:left="426" w:hanging="284"/>
              <w:jc w:val="both"/>
              <w:rPr>
                <w:bCs/>
              </w:rPr>
            </w:pPr>
            <w:r>
              <w:rPr>
                <w:bCs/>
                <w:lang w:val="de-DE"/>
              </w:rPr>
              <w:t>Thuyết trình</w:t>
            </w:r>
          </w:p>
          <w:p w:rsidR="005F593B" w:rsidRDefault="004A52C6" w:rsidP="004A52C6">
            <w:pPr>
              <w:pStyle w:val="NormalWeb"/>
              <w:numPr>
                <w:ilvl w:val="0"/>
                <w:numId w:val="1"/>
              </w:numPr>
              <w:spacing w:before="0" w:beforeAutospacing="0" w:after="0" w:afterAutospacing="0" w:line="276" w:lineRule="auto"/>
              <w:ind w:left="426" w:hanging="284"/>
              <w:jc w:val="both"/>
              <w:rPr>
                <w:bCs/>
              </w:rPr>
            </w:pPr>
            <w:r>
              <w:rPr>
                <w:bCs/>
                <w:lang w:val="de-DE"/>
              </w:rPr>
              <w:t>Thảo luận nhóm</w:t>
            </w:r>
          </w:p>
        </w:tc>
        <w:tc>
          <w:tcPr>
            <w:tcW w:w="738" w:type="pct"/>
            <w:shd w:val="clear" w:color="auto" w:fill="auto"/>
            <w:vAlign w:val="center"/>
          </w:tcPr>
          <w:p w:rsidR="005F593B" w:rsidRPr="00E4444F" w:rsidRDefault="004A52C6" w:rsidP="00392AA9">
            <w:pPr>
              <w:pStyle w:val="NormalWeb"/>
              <w:spacing w:before="0" w:beforeAutospacing="0" w:after="0" w:afterAutospacing="0" w:line="276" w:lineRule="auto"/>
              <w:jc w:val="center"/>
              <w:rPr>
                <w:bCs/>
              </w:rPr>
            </w:pPr>
            <w:r>
              <w:rPr>
                <w:bCs/>
              </w:rPr>
              <w:t>G1.2, G3.1, G3.2, G4.1</w:t>
            </w:r>
          </w:p>
        </w:tc>
      </w:tr>
      <w:tr w:rsidR="005F593B" w:rsidRPr="005A1E30" w:rsidTr="001B3EBA">
        <w:trPr>
          <w:trHeight w:val="946"/>
        </w:trPr>
        <w:tc>
          <w:tcPr>
            <w:tcW w:w="494" w:type="pct"/>
            <w:vMerge/>
            <w:shd w:val="clear" w:color="auto" w:fill="auto"/>
            <w:vAlign w:val="center"/>
          </w:tcPr>
          <w:p w:rsidR="005F593B" w:rsidRPr="00D173D8" w:rsidRDefault="005F593B" w:rsidP="00392AA9">
            <w:pPr>
              <w:numPr>
                <w:ilvl w:val="0"/>
                <w:numId w:val="8"/>
              </w:numPr>
              <w:spacing w:line="276" w:lineRule="auto"/>
              <w:ind w:left="0" w:firstLine="432"/>
              <w:rPr>
                <w:bCs/>
                <w:lang w:val="de-DE"/>
              </w:rPr>
            </w:pPr>
          </w:p>
        </w:tc>
        <w:tc>
          <w:tcPr>
            <w:tcW w:w="3768" w:type="pct"/>
            <w:shd w:val="clear" w:color="auto" w:fill="auto"/>
            <w:vAlign w:val="center"/>
          </w:tcPr>
          <w:p w:rsidR="005F593B" w:rsidRPr="00AE7261" w:rsidRDefault="005F593B" w:rsidP="00392AA9">
            <w:pPr>
              <w:spacing w:line="276" w:lineRule="auto"/>
              <w:jc w:val="both"/>
              <w:rPr>
                <w:bCs/>
                <w:i/>
                <w:lang w:val="de-DE"/>
              </w:rPr>
            </w:pPr>
            <w:r w:rsidRPr="00AE7261">
              <w:rPr>
                <w:b/>
                <w:bCs/>
                <w:i/>
                <w:lang w:val="de-DE"/>
              </w:rPr>
              <w:t>B/</w:t>
            </w:r>
            <w:r w:rsidRPr="00AE7261">
              <w:rPr>
                <w:b/>
                <w:bCs/>
                <w:lang w:val="de-DE"/>
              </w:rPr>
              <w:t>Các nội dung cần tự học ở nhà</w:t>
            </w:r>
            <w:r w:rsidRPr="00AE7261">
              <w:rPr>
                <w:bCs/>
                <w:lang w:val="de-DE"/>
              </w:rPr>
              <w:t>:</w:t>
            </w:r>
            <w:r w:rsidRPr="00AE7261">
              <w:rPr>
                <w:bCs/>
                <w:i/>
                <w:lang w:val="de-DE"/>
              </w:rPr>
              <w:t xml:space="preserve"> (</w:t>
            </w:r>
            <w:r w:rsidR="00A40E14">
              <w:rPr>
                <w:bCs/>
                <w:i/>
                <w:lang w:val="de-DE"/>
              </w:rPr>
              <w:t>4</w:t>
            </w:r>
            <w:r w:rsidRPr="00AE7261">
              <w:rPr>
                <w:bCs/>
                <w:i/>
                <w:lang w:val="de-DE"/>
              </w:rPr>
              <w:t>)</w:t>
            </w:r>
          </w:p>
          <w:p w:rsidR="005F593B" w:rsidRDefault="004A52C6" w:rsidP="00392AA9">
            <w:pPr>
              <w:spacing w:line="276" w:lineRule="auto"/>
              <w:jc w:val="both"/>
              <w:rPr>
                <w:b/>
                <w:bCs/>
                <w:lang w:val="de-DE"/>
              </w:rPr>
            </w:pPr>
            <w:r>
              <w:rPr>
                <w:bCs/>
                <w:lang w:val="de-DE"/>
              </w:rPr>
              <w:t>Tìm hiểu Luật Giáo dục và Luật Giáo dục đại học.</w:t>
            </w:r>
          </w:p>
        </w:tc>
        <w:tc>
          <w:tcPr>
            <w:tcW w:w="738" w:type="pct"/>
            <w:shd w:val="clear" w:color="auto" w:fill="auto"/>
            <w:vAlign w:val="center"/>
          </w:tcPr>
          <w:p w:rsidR="005F593B" w:rsidRPr="00E4444F" w:rsidRDefault="00B50649" w:rsidP="00392AA9">
            <w:pPr>
              <w:pStyle w:val="NormalWeb"/>
              <w:spacing w:before="0" w:beforeAutospacing="0" w:after="0" w:afterAutospacing="0" w:line="276" w:lineRule="auto"/>
              <w:jc w:val="center"/>
              <w:rPr>
                <w:bCs/>
              </w:rPr>
            </w:pPr>
            <w:r>
              <w:rPr>
                <w:bCs/>
              </w:rPr>
              <w:t>G2.3</w:t>
            </w:r>
            <w:r w:rsidR="00DD6049">
              <w:rPr>
                <w:bCs/>
              </w:rPr>
              <w:t>, G4.2</w:t>
            </w:r>
          </w:p>
        </w:tc>
      </w:tr>
    </w:tbl>
    <w:p w:rsidR="00EC0B7A" w:rsidRDefault="00EC0B7A" w:rsidP="00EC0B7A">
      <w:pPr>
        <w:tabs>
          <w:tab w:val="left" w:pos="567"/>
          <w:tab w:val="left" w:pos="5954"/>
        </w:tabs>
        <w:spacing w:before="60" w:after="60"/>
        <w:jc w:val="both"/>
        <w:rPr>
          <w:b/>
          <w:bCs/>
        </w:rPr>
      </w:pPr>
    </w:p>
    <w:p w:rsidR="00C72AD5" w:rsidRDefault="00C72AD5" w:rsidP="00431D18">
      <w:pPr>
        <w:numPr>
          <w:ilvl w:val="0"/>
          <w:numId w:val="6"/>
        </w:numPr>
        <w:tabs>
          <w:tab w:val="left" w:pos="567"/>
          <w:tab w:val="left" w:pos="5954"/>
        </w:tabs>
        <w:spacing w:before="60" w:after="60"/>
        <w:ind w:hanging="720"/>
        <w:jc w:val="both"/>
        <w:rPr>
          <w:b/>
          <w:bCs/>
        </w:rPr>
      </w:pPr>
      <w:r w:rsidRPr="008A4D99">
        <w:rPr>
          <w:b/>
          <w:bCs/>
        </w:rPr>
        <w:t>Đạo đức khoa học</w:t>
      </w:r>
      <w:r w:rsidR="00F51F66" w:rsidRPr="008A4D99">
        <w:rPr>
          <w:b/>
          <w:bCs/>
        </w:rPr>
        <w:t>:</w:t>
      </w:r>
    </w:p>
    <w:p w:rsidR="000D089D" w:rsidRPr="000D5ECB" w:rsidRDefault="000D089D" w:rsidP="000D089D">
      <w:pPr>
        <w:pStyle w:val="ListParagraph"/>
        <w:numPr>
          <w:ilvl w:val="1"/>
          <w:numId w:val="12"/>
        </w:numPr>
        <w:spacing w:line="276" w:lineRule="auto"/>
        <w:ind w:left="993"/>
        <w:jc w:val="both"/>
        <w:outlineLvl w:val="0"/>
      </w:pPr>
      <w:r w:rsidRPr="000D5ECB">
        <w:t>Sinh viên làm các bài tập nếu bị phát hiện là sao chép của nhau sẽ bị trừ 100% điểm quá trình.</w:t>
      </w:r>
    </w:p>
    <w:p w:rsidR="000D089D" w:rsidRPr="000D5ECB" w:rsidRDefault="000D089D" w:rsidP="000D089D">
      <w:pPr>
        <w:pStyle w:val="ListParagraph"/>
        <w:numPr>
          <w:ilvl w:val="1"/>
          <w:numId w:val="12"/>
        </w:numPr>
        <w:spacing w:after="120" w:line="276" w:lineRule="auto"/>
        <w:ind w:left="993"/>
        <w:jc w:val="both"/>
        <w:outlineLvl w:val="0"/>
      </w:pPr>
      <w:r w:rsidRPr="000D5ECB">
        <w:t>Sinh viên không hoàn thành nhiệm vụ (</w:t>
      </w:r>
      <w:r w:rsidR="003B0706" w:rsidRPr="000D5ECB">
        <w:t>1. Dự lớp: tối thiểu 80% số tiết giảng; 2. Bài tập: phải hoàn thành 100% bài tập về nhà do giáo viên giao)</w:t>
      </w:r>
      <w:r w:rsidRPr="000D5ECB">
        <w:t xml:space="preserve"> thì bị cấm thi.</w:t>
      </w:r>
    </w:p>
    <w:p w:rsidR="000D089D" w:rsidRPr="000D5ECB" w:rsidRDefault="000D089D" w:rsidP="000D089D">
      <w:pPr>
        <w:pStyle w:val="ListParagraph"/>
        <w:numPr>
          <w:ilvl w:val="1"/>
          <w:numId w:val="12"/>
        </w:numPr>
        <w:spacing w:line="276" w:lineRule="auto"/>
        <w:ind w:left="993"/>
        <w:jc w:val="both"/>
        <w:outlineLvl w:val="0"/>
      </w:pPr>
      <w:r w:rsidRPr="000D5ECB">
        <w:t>Sinh viên thi hộ thì cả 2 người – thi hộ và nhờ thi hộ sẽ bị đình chỉ học tập hoặc bị đuổi học.</w:t>
      </w:r>
    </w:p>
    <w:p w:rsidR="004C6AE9" w:rsidRPr="008A4D99" w:rsidRDefault="004C6AE9" w:rsidP="00431D18">
      <w:pPr>
        <w:numPr>
          <w:ilvl w:val="0"/>
          <w:numId w:val="6"/>
        </w:numPr>
        <w:tabs>
          <w:tab w:val="left" w:pos="567"/>
          <w:tab w:val="left" w:pos="5954"/>
        </w:tabs>
        <w:spacing w:before="60" w:after="60"/>
        <w:ind w:hanging="720"/>
        <w:jc w:val="both"/>
        <w:rPr>
          <w:b/>
          <w:bCs/>
        </w:rPr>
      </w:pPr>
      <w:r w:rsidRPr="008A4D99">
        <w:rPr>
          <w:b/>
          <w:bCs/>
        </w:rPr>
        <w:t>Ngày phê duyệt</w:t>
      </w:r>
      <w:r w:rsidR="001A10A1" w:rsidRPr="008A4D99">
        <w:rPr>
          <w:b/>
          <w:bCs/>
        </w:rPr>
        <w:t xml:space="preserve"> lần đầu</w:t>
      </w:r>
      <w:r w:rsidR="000A17CC" w:rsidRPr="008A4D99">
        <w:rPr>
          <w:b/>
          <w:bCs/>
        </w:rPr>
        <w:t>:</w:t>
      </w:r>
    </w:p>
    <w:p w:rsidR="004C6AE9" w:rsidRPr="008A4D99" w:rsidRDefault="004C6AE9" w:rsidP="00431D18">
      <w:pPr>
        <w:numPr>
          <w:ilvl w:val="0"/>
          <w:numId w:val="6"/>
        </w:numPr>
        <w:tabs>
          <w:tab w:val="left" w:pos="567"/>
          <w:tab w:val="left" w:pos="5954"/>
        </w:tabs>
        <w:spacing w:before="60" w:after="60"/>
        <w:ind w:hanging="720"/>
        <w:jc w:val="both"/>
        <w:rPr>
          <w:b/>
          <w:bCs/>
        </w:rPr>
      </w:pPr>
      <w:r w:rsidRPr="008A4D99">
        <w:rPr>
          <w:b/>
          <w:bCs/>
        </w:rPr>
        <w:t>Cấp phê duyệt</w:t>
      </w:r>
      <w:r w:rsidR="000A17CC" w:rsidRPr="008A4D99">
        <w:rPr>
          <w:b/>
          <w:bCs/>
        </w:rPr>
        <w:t>:</w:t>
      </w:r>
    </w:p>
    <w:tbl>
      <w:tblPr>
        <w:tblW w:w="0" w:type="auto"/>
        <w:jc w:val="right"/>
        <w:tblLook w:val="04A0"/>
      </w:tblPr>
      <w:tblGrid>
        <w:gridCol w:w="3212"/>
        <w:gridCol w:w="3212"/>
        <w:gridCol w:w="3205"/>
      </w:tblGrid>
      <w:tr w:rsidR="0093555E" w:rsidRPr="0093555E" w:rsidTr="0093555E">
        <w:trPr>
          <w:jc w:val="right"/>
        </w:trPr>
        <w:tc>
          <w:tcPr>
            <w:tcW w:w="3312" w:type="dxa"/>
          </w:tcPr>
          <w:p w:rsidR="005605FF" w:rsidRPr="0093555E" w:rsidRDefault="005605FF" w:rsidP="00E53BED">
            <w:pPr>
              <w:spacing w:before="60" w:after="60"/>
              <w:jc w:val="center"/>
              <w:rPr>
                <w:b/>
                <w:bCs/>
              </w:rPr>
            </w:pPr>
            <w:r w:rsidRPr="0093555E">
              <w:rPr>
                <w:b/>
                <w:bCs/>
              </w:rPr>
              <w:t>Trưởng khoa</w:t>
            </w:r>
          </w:p>
        </w:tc>
        <w:tc>
          <w:tcPr>
            <w:tcW w:w="3312" w:type="dxa"/>
          </w:tcPr>
          <w:p w:rsidR="005605FF" w:rsidRPr="0093555E" w:rsidRDefault="005605FF" w:rsidP="00916EA8">
            <w:pPr>
              <w:spacing w:before="60" w:after="60"/>
              <w:jc w:val="center"/>
              <w:rPr>
                <w:b/>
                <w:bCs/>
              </w:rPr>
            </w:pPr>
            <w:r w:rsidRPr="0093555E">
              <w:rPr>
                <w:b/>
                <w:bCs/>
              </w:rPr>
              <w:t xml:space="preserve">Trưởng </w:t>
            </w:r>
            <w:r w:rsidR="00916EA8">
              <w:rPr>
                <w:b/>
                <w:bCs/>
              </w:rPr>
              <w:t>TT Đào tạo Đại học</w:t>
            </w:r>
          </w:p>
        </w:tc>
        <w:tc>
          <w:tcPr>
            <w:tcW w:w="3312" w:type="dxa"/>
          </w:tcPr>
          <w:p w:rsidR="005605FF" w:rsidRPr="0093555E" w:rsidRDefault="005605FF" w:rsidP="00E53BED">
            <w:pPr>
              <w:spacing w:before="60" w:after="60"/>
              <w:jc w:val="center"/>
              <w:rPr>
                <w:b/>
                <w:bCs/>
              </w:rPr>
            </w:pPr>
            <w:r w:rsidRPr="0093555E">
              <w:rPr>
                <w:b/>
                <w:bCs/>
              </w:rPr>
              <w:t>Nhóm biên soạn</w:t>
            </w:r>
          </w:p>
        </w:tc>
      </w:tr>
      <w:tr w:rsidR="0093555E" w:rsidRPr="0093555E" w:rsidTr="0093555E">
        <w:trPr>
          <w:jc w:val="right"/>
        </w:trPr>
        <w:tc>
          <w:tcPr>
            <w:tcW w:w="3312" w:type="dxa"/>
          </w:tcPr>
          <w:p w:rsidR="005605FF" w:rsidRPr="0093555E" w:rsidRDefault="005605FF" w:rsidP="00E53BED">
            <w:pPr>
              <w:spacing w:before="60" w:after="60"/>
              <w:jc w:val="center"/>
              <w:rPr>
                <w:b/>
                <w:bCs/>
              </w:rPr>
            </w:pPr>
          </w:p>
        </w:tc>
        <w:tc>
          <w:tcPr>
            <w:tcW w:w="3312" w:type="dxa"/>
          </w:tcPr>
          <w:p w:rsidR="005605FF" w:rsidRDefault="005605FF" w:rsidP="00E53BED">
            <w:pPr>
              <w:spacing w:before="60" w:after="60"/>
              <w:jc w:val="center"/>
              <w:rPr>
                <w:b/>
                <w:bCs/>
              </w:rPr>
            </w:pPr>
          </w:p>
          <w:p w:rsidR="003B0706" w:rsidRDefault="003B0706" w:rsidP="00E53BED">
            <w:pPr>
              <w:spacing w:before="60" w:after="60"/>
              <w:jc w:val="center"/>
              <w:rPr>
                <w:b/>
                <w:bCs/>
              </w:rPr>
            </w:pPr>
          </w:p>
          <w:p w:rsidR="003B0706" w:rsidRDefault="003B0706" w:rsidP="00E53BED">
            <w:pPr>
              <w:spacing w:before="60" w:after="60"/>
              <w:jc w:val="center"/>
              <w:rPr>
                <w:b/>
                <w:bCs/>
              </w:rPr>
            </w:pPr>
          </w:p>
          <w:p w:rsidR="003B0706" w:rsidRDefault="003B0706" w:rsidP="00E53BED">
            <w:pPr>
              <w:spacing w:before="60" w:after="60"/>
              <w:jc w:val="center"/>
              <w:rPr>
                <w:b/>
                <w:bCs/>
              </w:rPr>
            </w:pPr>
          </w:p>
          <w:p w:rsidR="000D5ECB" w:rsidRDefault="000D5ECB" w:rsidP="00E53BED">
            <w:pPr>
              <w:spacing w:before="60" w:after="60"/>
              <w:jc w:val="center"/>
              <w:rPr>
                <w:b/>
                <w:bCs/>
              </w:rPr>
            </w:pPr>
          </w:p>
          <w:p w:rsidR="000D5ECB" w:rsidRPr="0093555E" w:rsidRDefault="000D5ECB" w:rsidP="00E53BED">
            <w:pPr>
              <w:spacing w:before="60" w:after="60"/>
              <w:jc w:val="center"/>
              <w:rPr>
                <w:b/>
                <w:bCs/>
              </w:rPr>
            </w:pPr>
          </w:p>
        </w:tc>
        <w:tc>
          <w:tcPr>
            <w:tcW w:w="3312" w:type="dxa"/>
          </w:tcPr>
          <w:p w:rsidR="005605FF" w:rsidRPr="0093555E" w:rsidRDefault="005605FF" w:rsidP="005B1CB5">
            <w:pPr>
              <w:spacing w:before="60" w:after="60"/>
              <w:jc w:val="center"/>
              <w:rPr>
                <w:b/>
                <w:bCs/>
              </w:rPr>
            </w:pPr>
          </w:p>
        </w:tc>
      </w:tr>
    </w:tbl>
    <w:p w:rsidR="008027CA" w:rsidRPr="008A4D99" w:rsidRDefault="008027CA" w:rsidP="00431D18">
      <w:pPr>
        <w:numPr>
          <w:ilvl w:val="0"/>
          <w:numId w:val="6"/>
        </w:numPr>
        <w:tabs>
          <w:tab w:val="left" w:pos="567"/>
          <w:tab w:val="left" w:pos="5954"/>
        </w:tabs>
        <w:spacing w:before="60" w:after="60"/>
        <w:ind w:hanging="720"/>
        <w:jc w:val="both"/>
        <w:rPr>
          <w:b/>
          <w:bCs/>
        </w:rPr>
      </w:pPr>
      <w:r w:rsidRPr="008A4D99">
        <w:rPr>
          <w:b/>
          <w:bCs/>
        </w:rPr>
        <w:t>Tiến trình cập nhật ĐCCT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340"/>
      </w:tblGrid>
      <w:tr w:rsidR="00A740BD" w:rsidRPr="008A4D99">
        <w:tc>
          <w:tcPr>
            <w:tcW w:w="7128" w:type="dxa"/>
          </w:tcPr>
          <w:p w:rsidR="00A740BD" w:rsidRPr="00E2468A" w:rsidRDefault="00A740BD" w:rsidP="00896EFF">
            <w:pPr>
              <w:spacing w:after="120"/>
              <w:rPr>
                <w:b/>
                <w:bCs/>
              </w:rPr>
            </w:pPr>
            <w:r w:rsidRPr="006223B6">
              <w:rPr>
                <w:b/>
                <w:bCs/>
              </w:rPr>
              <w:t xml:space="preserve">Lấn 1: </w:t>
            </w:r>
            <w:r w:rsidRPr="006223B6">
              <w:rPr>
                <w:bCs/>
              </w:rPr>
              <w:t>Nội Dung Cập nhật ĐCCT lần 1: ngày/tháng/năm</w:t>
            </w:r>
          </w:p>
        </w:tc>
        <w:tc>
          <w:tcPr>
            <w:tcW w:w="2340" w:type="dxa"/>
          </w:tcPr>
          <w:p w:rsidR="00A740BD" w:rsidRPr="006223B6" w:rsidRDefault="00A740BD" w:rsidP="00896EFF">
            <w:pPr>
              <w:spacing w:after="120"/>
              <w:rPr>
                <w:bCs/>
              </w:rPr>
            </w:pPr>
            <w:r>
              <w:rPr>
                <w:b/>
                <w:bCs/>
              </w:rPr>
              <w:t>Người cập nhật</w:t>
            </w:r>
          </w:p>
          <w:p w:rsidR="00A740BD" w:rsidRPr="006223B6" w:rsidRDefault="00A740BD" w:rsidP="00896EFF">
            <w:pPr>
              <w:spacing w:after="120"/>
              <w:rPr>
                <w:bCs/>
              </w:rPr>
            </w:pPr>
          </w:p>
          <w:p w:rsidR="00A740BD" w:rsidRPr="006223B6" w:rsidRDefault="00A740BD" w:rsidP="00896EFF">
            <w:pPr>
              <w:spacing w:after="120"/>
              <w:rPr>
                <w:bCs/>
              </w:rPr>
            </w:pPr>
          </w:p>
          <w:p w:rsidR="00A740BD" w:rsidRDefault="00A740BD" w:rsidP="00896EFF">
            <w:pPr>
              <w:spacing w:after="120"/>
              <w:rPr>
                <w:bCs/>
              </w:rPr>
            </w:pPr>
            <w:r>
              <w:rPr>
                <w:bCs/>
              </w:rPr>
              <w:t>Trưởng trung tâm</w:t>
            </w:r>
            <w:r w:rsidRPr="006223B6">
              <w:rPr>
                <w:bCs/>
              </w:rPr>
              <w:t>:</w:t>
            </w:r>
          </w:p>
          <w:p w:rsidR="00A740BD" w:rsidRPr="006223B6" w:rsidRDefault="00A740BD" w:rsidP="00896EFF">
            <w:pPr>
              <w:spacing w:after="120"/>
              <w:rPr>
                <w:b/>
                <w:bCs/>
              </w:rPr>
            </w:pPr>
          </w:p>
        </w:tc>
      </w:tr>
      <w:tr w:rsidR="00A740BD" w:rsidRPr="008A4D99">
        <w:tc>
          <w:tcPr>
            <w:tcW w:w="7128" w:type="dxa"/>
          </w:tcPr>
          <w:p w:rsidR="00A740BD" w:rsidRPr="006223B6" w:rsidRDefault="00A740BD" w:rsidP="00896EFF">
            <w:pPr>
              <w:spacing w:after="120"/>
              <w:rPr>
                <w:b/>
                <w:bCs/>
              </w:rPr>
            </w:pPr>
            <w:r w:rsidRPr="006223B6">
              <w:rPr>
                <w:b/>
                <w:bCs/>
              </w:rPr>
              <w:t xml:space="preserve">Lấn 2: </w:t>
            </w:r>
            <w:r w:rsidRPr="006223B6">
              <w:rPr>
                <w:bCs/>
              </w:rPr>
              <w:t>Nội Dung Cập nhật ĐCCT lần 2: ngày/tháng/năm</w:t>
            </w:r>
          </w:p>
          <w:p w:rsidR="00A740BD" w:rsidRPr="006223B6" w:rsidRDefault="00A740BD" w:rsidP="00896EFF">
            <w:pPr>
              <w:spacing w:after="120"/>
              <w:rPr>
                <w:b/>
                <w:bCs/>
              </w:rPr>
            </w:pPr>
          </w:p>
          <w:p w:rsidR="00A740BD" w:rsidRPr="006223B6" w:rsidRDefault="00A740BD" w:rsidP="00896EFF">
            <w:pPr>
              <w:spacing w:after="120"/>
              <w:rPr>
                <w:b/>
                <w:bCs/>
              </w:rPr>
            </w:pPr>
          </w:p>
          <w:p w:rsidR="00A740BD" w:rsidRPr="006223B6" w:rsidRDefault="00A740BD" w:rsidP="00896EFF">
            <w:pPr>
              <w:spacing w:after="120"/>
              <w:rPr>
                <w:b/>
                <w:bCs/>
              </w:rPr>
            </w:pPr>
          </w:p>
          <w:p w:rsidR="00A740BD" w:rsidRPr="006223B6" w:rsidRDefault="00A740BD" w:rsidP="00896EFF">
            <w:pPr>
              <w:spacing w:after="120"/>
              <w:rPr>
                <w:b/>
                <w:bCs/>
              </w:rPr>
            </w:pPr>
          </w:p>
        </w:tc>
        <w:tc>
          <w:tcPr>
            <w:tcW w:w="2340" w:type="dxa"/>
          </w:tcPr>
          <w:p w:rsidR="00A740BD" w:rsidRPr="006223B6" w:rsidRDefault="00A740BD" w:rsidP="00896EFF">
            <w:pPr>
              <w:spacing w:after="120"/>
              <w:rPr>
                <w:bCs/>
              </w:rPr>
            </w:pPr>
            <w:r>
              <w:rPr>
                <w:b/>
                <w:bCs/>
              </w:rPr>
              <w:t>Người cập nhật</w:t>
            </w:r>
          </w:p>
          <w:p w:rsidR="00A740BD" w:rsidRPr="006223B6" w:rsidRDefault="00A740BD" w:rsidP="00896EFF">
            <w:pPr>
              <w:spacing w:after="120"/>
              <w:rPr>
                <w:bCs/>
              </w:rPr>
            </w:pPr>
          </w:p>
          <w:p w:rsidR="00A740BD" w:rsidRPr="006223B6" w:rsidRDefault="00A740BD" w:rsidP="00896EFF">
            <w:pPr>
              <w:spacing w:after="120"/>
              <w:rPr>
                <w:bCs/>
              </w:rPr>
            </w:pPr>
          </w:p>
          <w:p w:rsidR="00A740BD" w:rsidRPr="006223B6" w:rsidRDefault="00A740BD" w:rsidP="00896EFF">
            <w:pPr>
              <w:spacing w:after="120"/>
              <w:rPr>
                <w:bCs/>
              </w:rPr>
            </w:pPr>
            <w:r>
              <w:rPr>
                <w:bCs/>
              </w:rPr>
              <w:t>Trưởng trung tâm</w:t>
            </w:r>
            <w:r w:rsidRPr="006223B6">
              <w:rPr>
                <w:bCs/>
              </w:rPr>
              <w:t>:</w:t>
            </w:r>
          </w:p>
          <w:p w:rsidR="00A740BD" w:rsidRPr="006223B6" w:rsidRDefault="00A740BD" w:rsidP="00896EFF">
            <w:pPr>
              <w:spacing w:after="120"/>
              <w:rPr>
                <w:bCs/>
              </w:rPr>
            </w:pPr>
          </w:p>
          <w:p w:rsidR="00A740BD" w:rsidRPr="006223B6" w:rsidRDefault="00A740BD" w:rsidP="00896EFF">
            <w:pPr>
              <w:spacing w:after="120"/>
              <w:rPr>
                <w:b/>
                <w:bCs/>
              </w:rPr>
            </w:pPr>
          </w:p>
        </w:tc>
      </w:tr>
    </w:tbl>
    <w:p w:rsidR="006D25E8" w:rsidRPr="008A4D99" w:rsidRDefault="006D25E8" w:rsidP="003848EA">
      <w:pPr>
        <w:spacing w:before="60" w:after="60"/>
        <w:jc w:val="both"/>
        <w:rPr>
          <w:b/>
          <w:bCs/>
        </w:rPr>
      </w:pPr>
    </w:p>
    <w:sectPr w:rsidR="006D25E8" w:rsidRPr="008A4D99" w:rsidSect="00E92D4D">
      <w:footerReference w:type="even" r:id="rId8"/>
      <w:footerReference w:type="default" r:id="rId9"/>
      <w:pgSz w:w="11907" w:h="16840" w:code="9"/>
      <w:pgMar w:top="907" w:right="1247" w:bottom="907" w:left="1247"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4E8" w:rsidRDefault="000234E8">
      <w:r>
        <w:separator/>
      </w:r>
    </w:p>
  </w:endnote>
  <w:endnote w:type="continuationSeparator" w:id="1">
    <w:p w:rsidR="000234E8" w:rsidRDefault="000234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EFF" w:rsidRDefault="000E4F90" w:rsidP="009501EC">
    <w:pPr>
      <w:pStyle w:val="Footer"/>
      <w:framePr w:wrap="around" w:vAnchor="text" w:hAnchor="margin" w:xAlign="center" w:y="1"/>
      <w:rPr>
        <w:rStyle w:val="PageNumber"/>
      </w:rPr>
    </w:pPr>
    <w:r>
      <w:rPr>
        <w:rStyle w:val="PageNumber"/>
      </w:rPr>
      <w:fldChar w:fldCharType="begin"/>
    </w:r>
    <w:r w:rsidR="00896EFF">
      <w:rPr>
        <w:rStyle w:val="PageNumber"/>
      </w:rPr>
      <w:instrText xml:space="preserve">PAGE  </w:instrText>
    </w:r>
    <w:r>
      <w:rPr>
        <w:rStyle w:val="PageNumber"/>
      </w:rPr>
      <w:fldChar w:fldCharType="end"/>
    </w:r>
  </w:p>
  <w:p w:rsidR="00896EFF" w:rsidRDefault="00896EFF" w:rsidP="00C576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EFF" w:rsidRDefault="000E4F90" w:rsidP="00736C92">
    <w:pPr>
      <w:pStyle w:val="Footer"/>
      <w:framePr w:wrap="around" w:vAnchor="text" w:hAnchor="margin" w:xAlign="center" w:y="1"/>
      <w:rPr>
        <w:rStyle w:val="PageNumber"/>
      </w:rPr>
    </w:pPr>
    <w:r>
      <w:rPr>
        <w:rStyle w:val="PageNumber"/>
      </w:rPr>
      <w:fldChar w:fldCharType="begin"/>
    </w:r>
    <w:r w:rsidR="00896EFF">
      <w:rPr>
        <w:rStyle w:val="PageNumber"/>
      </w:rPr>
      <w:instrText xml:space="preserve">PAGE  </w:instrText>
    </w:r>
    <w:r>
      <w:rPr>
        <w:rStyle w:val="PageNumber"/>
      </w:rPr>
      <w:fldChar w:fldCharType="separate"/>
    </w:r>
    <w:r w:rsidR="000D5ECB">
      <w:rPr>
        <w:rStyle w:val="PageNumber"/>
        <w:noProof/>
      </w:rPr>
      <w:t>8</w:t>
    </w:r>
    <w:r>
      <w:rPr>
        <w:rStyle w:val="PageNumber"/>
      </w:rPr>
      <w:fldChar w:fldCharType="end"/>
    </w:r>
  </w:p>
  <w:p w:rsidR="00896EFF" w:rsidRDefault="00896EFF" w:rsidP="00C5764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4E8" w:rsidRDefault="000234E8">
      <w:r>
        <w:separator/>
      </w:r>
    </w:p>
  </w:footnote>
  <w:footnote w:type="continuationSeparator" w:id="1">
    <w:p w:rsidR="000234E8" w:rsidRDefault="000234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1F89"/>
    <w:multiLevelType w:val="multilevel"/>
    <w:tmpl w:val="BDF02102"/>
    <w:lvl w:ilvl="0">
      <w:start w:val="1"/>
      <w:numFmt w:val="decimal"/>
      <w:lvlText w:val="%1."/>
      <w:lvlJc w:val="left"/>
      <w:pPr>
        <w:ind w:left="927" w:hanging="360"/>
      </w:pPr>
    </w:lvl>
    <w:lvl w:ilvl="1">
      <w:start w:val="1"/>
      <w:numFmt w:val="decimal"/>
      <w:lvlText w:val="%1.%2."/>
      <w:lvlJc w:val="left"/>
      <w:pPr>
        <w:ind w:left="858" w:hanging="432"/>
      </w:pPr>
    </w:lvl>
    <w:lvl w:ilvl="2">
      <w:start w:val="1"/>
      <w:numFmt w:val="decimal"/>
      <w:lvlText w:val="%1.%2.%3."/>
      <w:lvlJc w:val="left"/>
      <w:pPr>
        <w:ind w:left="1791" w:hanging="504"/>
      </w:pPr>
      <w:rPr>
        <w:rFonts w:ascii="Times New Roman" w:hAnsi="Times New Roman" w:cs="Times New Roman" w:hint="default"/>
        <w:sz w:val="24"/>
        <w:szCs w:val="24"/>
      </w:r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
    <w:nsid w:val="053F73D6"/>
    <w:multiLevelType w:val="hybridMultilevel"/>
    <w:tmpl w:val="52EA30DC"/>
    <w:lvl w:ilvl="0" w:tplc="04090003">
      <w:start w:val="1"/>
      <w:numFmt w:val="bullet"/>
      <w:lvlText w:val="o"/>
      <w:lvlJc w:val="left"/>
      <w:pPr>
        <w:ind w:left="1350" w:hanging="360"/>
      </w:pPr>
      <w:rPr>
        <w:rFonts w:ascii="Courier New" w:hAnsi="Courier New" w:cs="Courier New" w:hint="default"/>
        <w:b/>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11495CD1"/>
    <w:multiLevelType w:val="multilevel"/>
    <w:tmpl w:val="E3A02608"/>
    <w:lvl w:ilvl="0">
      <w:start w:val="1"/>
      <w:numFmt w:val="decimal"/>
      <w:lvlText w:val="%1."/>
      <w:lvlJc w:val="left"/>
      <w:pPr>
        <w:ind w:left="1080" w:hanging="360"/>
      </w:pPr>
      <w:rPr>
        <w:rFonts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CB169BB"/>
    <w:multiLevelType w:val="hybridMultilevel"/>
    <w:tmpl w:val="09927D3C"/>
    <w:lvl w:ilvl="0" w:tplc="F788C6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952A05"/>
    <w:multiLevelType w:val="hybridMultilevel"/>
    <w:tmpl w:val="F878DB3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4236D76"/>
    <w:multiLevelType w:val="multilevel"/>
    <w:tmpl w:val="8940F20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83759ED"/>
    <w:multiLevelType w:val="hybridMultilevel"/>
    <w:tmpl w:val="47CA9E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B556E5B"/>
    <w:multiLevelType w:val="hybridMultilevel"/>
    <w:tmpl w:val="DFAA3A62"/>
    <w:lvl w:ilvl="0" w:tplc="0D025158">
      <w:start w:val="8"/>
      <w:numFmt w:val="bullet"/>
      <w:lvlText w:val="-"/>
      <w:lvlJc w:val="left"/>
      <w:pPr>
        <w:ind w:left="630" w:hanging="360"/>
      </w:pPr>
      <w:rPr>
        <w:rFonts w:ascii="Times New Roman" w:eastAsia="Calibri" w:hAnsi="Times New Roman"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43B47FFD"/>
    <w:multiLevelType w:val="hybridMultilevel"/>
    <w:tmpl w:val="E246579E"/>
    <w:lvl w:ilvl="0" w:tplc="F788C6C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C6058B"/>
    <w:multiLevelType w:val="multilevel"/>
    <w:tmpl w:val="41CE08D8"/>
    <w:lvl w:ilvl="0">
      <w:start w:val="1"/>
      <w:numFmt w:val="decimal"/>
      <w:lvlText w:val="%1."/>
      <w:lvlJc w:val="left"/>
      <w:pPr>
        <w:ind w:left="720" w:hanging="360"/>
      </w:pPr>
      <w:rPr>
        <w:rFonts w:hint="default"/>
        <w:b/>
      </w:r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F340599"/>
    <w:multiLevelType w:val="hybridMultilevel"/>
    <w:tmpl w:val="019E7FD8"/>
    <w:lvl w:ilvl="0" w:tplc="2174B0E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760B77"/>
    <w:multiLevelType w:val="multilevel"/>
    <w:tmpl w:val="5002B8BC"/>
    <w:lvl w:ilvl="0">
      <w:start w:val="1"/>
      <w:numFmt w:val="decimal"/>
      <w:lvlText w:val="%1"/>
      <w:lvlJc w:val="center"/>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764F7EF8"/>
    <w:multiLevelType w:val="hybridMultilevel"/>
    <w:tmpl w:val="7FC64250"/>
    <w:lvl w:ilvl="0" w:tplc="F5009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5"/>
  </w:num>
  <w:num w:numId="5">
    <w:abstractNumId w:val="3"/>
  </w:num>
  <w:num w:numId="6">
    <w:abstractNumId w:val="10"/>
  </w:num>
  <w:num w:numId="7">
    <w:abstractNumId w:val="12"/>
  </w:num>
  <w:num w:numId="8">
    <w:abstractNumId w:val="11"/>
  </w:num>
  <w:num w:numId="9">
    <w:abstractNumId w:val="6"/>
  </w:num>
  <w:num w:numId="10">
    <w:abstractNumId w:val="9"/>
  </w:num>
  <w:num w:numId="11">
    <w:abstractNumId w:val="0"/>
  </w:num>
  <w:num w:numId="12">
    <w:abstractNumId w:val="7"/>
  </w:num>
  <w:num w:numId="13">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0"/>
    <w:footnote w:id="1"/>
  </w:footnotePr>
  <w:endnotePr>
    <w:endnote w:id="0"/>
    <w:endnote w:id="1"/>
  </w:endnotePr>
  <w:compat/>
  <w:rsids>
    <w:rsidRoot w:val="004C6AE9"/>
    <w:rsid w:val="000002B5"/>
    <w:rsid w:val="00000413"/>
    <w:rsid w:val="00000681"/>
    <w:rsid w:val="000011B8"/>
    <w:rsid w:val="00002380"/>
    <w:rsid w:val="00002B20"/>
    <w:rsid w:val="000034AB"/>
    <w:rsid w:val="000035B2"/>
    <w:rsid w:val="00011E61"/>
    <w:rsid w:val="000122E5"/>
    <w:rsid w:val="00021BC7"/>
    <w:rsid w:val="00021BF5"/>
    <w:rsid w:val="00022665"/>
    <w:rsid w:val="000234E8"/>
    <w:rsid w:val="00023A4C"/>
    <w:rsid w:val="00024505"/>
    <w:rsid w:val="00025C43"/>
    <w:rsid w:val="000271C8"/>
    <w:rsid w:val="00031441"/>
    <w:rsid w:val="00032B8B"/>
    <w:rsid w:val="00033A73"/>
    <w:rsid w:val="000411ED"/>
    <w:rsid w:val="000457BB"/>
    <w:rsid w:val="00045A38"/>
    <w:rsid w:val="00047345"/>
    <w:rsid w:val="000565CC"/>
    <w:rsid w:val="0006012E"/>
    <w:rsid w:val="00060C09"/>
    <w:rsid w:val="00063EAA"/>
    <w:rsid w:val="00070148"/>
    <w:rsid w:val="000712D9"/>
    <w:rsid w:val="0007704E"/>
    <w:rsid w:val="00077493"/>
    <w:rsid w:val="00080949"/>
    <w:rsid w:val="000811AC"/>
    <w:rsid w:val="00084430"/>
    <w:rsid w:val="00085CD2"/>
    <w:rsid w:val="0009135F"/>
    <w:rsid w:val="000919F3"/>
    <w:rsid w:val="000939C2"/>
    <w:rsid w:val="00095CB9"/>
    <w:rsid w:val="00096029"/>
    <w:rsid w:val="000A0BE8"/>
    <w:rsid w:val="000A138F"/>
    <w:rsid w:val="000A17CC"/>
    <w:rsid w:val="000A24E8"/>
    <w:rsid w:val="000A5DAE"/>
    <w:rsid w:val="000A785C"/>
    <w:rsid w:val="000B4371"/>
    <w:rsid w:val="000B43ED"/>
    <w:rsid w:val="000B5417"/>
    <w:rsid w:val="000C071D"/>
    <w:rsid w:val="000C24E9"/>
    <w:rsid w:val="000D089D"/>
    <w:rsid w:val="000D0B2A"/>
    <w:rsid w:val="000D4939"/>
    <w:rsid w:val="000D5ECB"/>
    <w:rsid w:val="000E4F90"/>
    <w:rsid w:val="000E64D5"/>
    <w:rsid w:val="000F1091"/>
    <w:rsid w:val="00101DBC"/>
    <w:rsid w:val="00101EDD"/>
    <w:rsid w:val="00103EE5"/>
    <w:rsid w:val="00104B7C"/>
    <w:rsid w:val="00117C32"/>
    <w:rsid w:val="00123BBA"/>
    <w:rsid w:val="00124D1E"/>
    <w:rsid w:val="00124F67"/>
    <w:rsid w:val="00124FD8"/>
    <w:rsid w:val="00127C13"/>
    <w:rsid w:val="00131F9B"/>
    <w:rsid w:val="001353AA"/>
    <w:rsid w:val="0014123F"/>
    <w:rsid w:val="00142E1D"/>
    <w:rsid w:val="00144988"/>
    <w:rsid w:val="00153AD4"/>
    <w:rsid w:val="00160F53"/>
    <w:rsid w:val="0016584A"/>
    <w:rsid w:val="001719E0"/>
    <w:rsid w:val="00171BBA"/>
    <w:rsid w:val="0017522D"/>
    <w:rsid w:val="001801AE"/>
    <w:rsid w:val="00180EE4"/>
    <w:rsid w:val="00182878"/>
    <w:rsid w:val="00193AA3"/>
    <w:rsid w:val="00193D7C"/>
    <w:rsid w:val="00197541"/>
    <w:rsid w:val="0019770F"/>
    <w:rsid w:val="001A10A1"/>
    <w:rsid w:val="001A5DCF"/>
    <w:rsid w:val="001A7739"/>
    <w:rsid w:val="001B1CF8"/>
    <w:rsid w:val="001B3EBA"/>
    <w:rsid w:val="001C1514"/>
    <w:rsid w:val="001C186F"/>
    <w:rsid w:val="001C4DA9"/>
    <w:rsid w:val="001C7B00"/>
    <w:rsid w:val="001D26ED"/>
    <w:rsid w:val="001E13D5"/>
    <w:rsid w:val="001F454A"/>
    <w:rsid w:val="002008D9"/>
    <w:rsid w:val="0021035A"/>
    <w:rsid w:val="00211ED3"/>
    <w:rsid w:val="00215349"/>
    <w:rsid w:val="00215FDC"/>
    <w:rsid w:val="002206AC"/>
    <w:rsid w:val="00222931"/>
    <w:rsid w:val="00227030"/>
    <w:rsid w:val="00230BD3"/>
    <w:rsid w:val="002374B8"/>
    <w:rsid w:val="0024108F"/>
    <w:rsid w:val="00244270"/>
    <w:rsid w:val="002455B3"/>
    <w:rsid w:val="00250BBC"/>
    <w:rsid w:val="00253C77"/>
    <w:rsid w:val="0025460D"/>
    <w:rsid w:val="002557FD"/>
    <w:rsid w:val="00266450"/>
    <w:rsid w:val="00267AAD"/>
    <w:rsid w:val="0027228C"/>
    <w:rsid w:val="0027680C"/>
    <w:rsid w:val="00281B2E"/>
    <w:rsid w:val="00285217"/>
    <w:rsid w:val="00285318"/>
    <w:rsid w:val="00285A8C"/>
    <w:rsid w:val="002878DD"/>
    <w:rsid w:val="00293477"/>
    <w:rsid w:val="002A3DF4"/>
    <w:rsid w:val="002A6137"/>
    <w:rsid w:val="002A7320"/>
    <w:rsid w:val="002B17F2"/>
    <w:rsid w:val="002B5594"/>
    <w:rsid w:val="002C1FFB"/>
    <w:rsid w:val="002C3BB8"/>
    <w:rsid w:val="002C501A"/>
    <w:rsid w:val="002C77AE"/>
    <w:rsid w:val="002D0DAE"/>
    <w:rsid w:val="002D4489"/>
    <w:rsid w:val="002D75EE"/>
    <w:rsid w:val="002F24E6"/>
    <w:rsid w:val="002F2AB9"/>
    <w:rsid w:val="002F73F5"/>
    <w:rsid w:val="002F7737"/>
    <w:rsid w:val="003000FC"/>
    <w:rsid w:val="003018B2"/>
    <w:rsid w:val="0030415C"/>
    <w:rsid w:val="0030477F"/>
    <w:rsid w:val="00306007"/>
    <w:rsid w:val="003068A1"/>
    <w:rsid w:val="00307568"/>
    <w:rsid w:val="00307BD1"/>
    <w:rsid w:val="00307E2F"/>
    <w:rsid w:val="00311B9D"/>
    <w:rsid w:val="00312FB5"/>
    <w:rsid w:val="00325265"/>
    <w:rsid w:val="00327B13"/>
    <w:rsid w:val="00332929"/>
    <w:rsid w:val="00340322"/>
    <w:rsid w:val="0034400F"/>
    <w:rsid w:val="003461B7"/>
    <w:rsid w:val="003525D0"/>
    <w:rsid w:val="0035356B"/>
    <w:rsid w:val="003541BF"/>
    <w:rsid w:val="00356C26"/>
    <w:rsid w:val="00362ADF"/>
    <w:rsid w:val="00365A53"/>
    <w:rsid w:val="00367462"/>
    <w:rsid w:val="00380BDA"/>
    <w:rsid w:val="00380D79"/>
    <w:rsid w:val="00381E5E"/>
    <w:rsid w:val="003848EA"/>
    <w:rsid w:val="00392AA9"/>
    <w:rsid w:val="0039426D"/>
    <w:rsid w:val="003950F2"/>
    <w:rsid w:val="003A2449"/>
    <w:rsid w:val="003A5D45"/>
    <w:rsid w:val="003B0706"/>
    <w:rsid w:val="003B422D"/>
    <w:rsid w:val="003B5028"/>
    <w:rsid w:val="003C0FF1"/>
    <w:rsid w:val="003C139B"/>
    <w:rsid w:val="003C386B"/>
    <w:rsid w:val="003C4F4A"/>
    <w:rsid w:val="003C778D"/>
    <w:rsid w:val="003D0FA7"/>
    <w:rsid w:val="003D23FF"/>
    <w:rsid w:val="003D2B5E"/>
    <w:rsid w:val="003D4827"/>
    <w:rsid w:val="003D5D91"/>
    <w:rsid w:val="003D78EC"/>
    <w:rsid w:val="003D7DC2"/>
    <w:rsid w:val="003F1160"/>
    <w:rsid w:val="003F1765"/>
    <w:rsid w:val="003F6451"/>
    <w:rsid w:val="003F775F"/>
    <w:rsid w:val="00404D49"/>
    <w:rsid w:val="00414864"/>
    <w:rsid w:val="00420C2D"/>
    <w:rsid w:val="004215C4"/>
    <w:rsid w:val="00421C8B"/>
    <w:rsid w:val="0042368A"/>
    <w:rsid w:val="00424A4C"/>
    <w:rsid w:val="004313F9"/>
    <w:rsid w:val="00431D18"/>
    <w:rsid w:val="00437549"/>
    <w:rsid w:val="00445D42"/>
    <w:rsid w:val="004469CD"/>
    <w:rsid w:val="0045146A"/>
    <w:rsid w:val="00452608"/>
    <w:rsid w:val="00457C08"/>
    <w:rsid w:val="004630A4"/>
    <w:rsid w:val="004643A3"/>
    <w:rsid w:val="0046521D"/>
    <w:rsid w:val="00465626"/>
    <w:rsid w:val="00473C0D"/>
    <w:rsid w:val="00473FF7"/>
    <w:rsid w:val="00474BCA"/>
    <w:rsid w:val="00474BFA"/>
    <w:rsid w:val="00476559"/>
    <w:rsid w:val="00480ACC"/>
    <w:rsid w:val="00480C6B"/>
    <w:rsid w:val="00480E45"/>
    <w:rsid w:val="00484C9F"/>
    <w:rsid w:val="00494C9C"/>
    <w:rsid w:val="00497E57"/>
    <w:rsid w:val="004A49F8"/>
    <w:rsid w:val="004A52C6"/>
    <w:rsid w:val="004B47C1"/>
    <w:rsid w:val="004B4AF1"/>
    <w:rsid w:val="004B4EFA"/>
    <w:rsid w:val="004B75C0"/>
    <w:rsid w:val="004C417E"/>
    <w:rsid w:val="004C6AE9"/>
    <w:rsid w:val="004D13A6"/>
    <w:rsid w:val="004D3850"/>
    <w:rsid w:val="004D492B"/>
    <w:rsid w:val="004D7593"/>
    <w:rsid w:val="004E02EF"/>
    <w:rsid w:val="004E1CE7"/>
    <w:rsid w:val="004F02C2"/>
    <w:rsid w:val="004F5C6D"/>
    <w:rsid w:val="00502C0B"/>
    <w:rsid w:val="00503771"/>
    <w:rsid w:val="0050497F"/>
    <w:rsid w:val="005107F7"/>
    <w:rsid w:val="00511536"/>
    <w:rsid w:val="00512556"/>
    <w:rsid w:val="0051475C"/>
    <w:rsid w:val="00517587"/>
    <w:rsid w:val="00520663"/>
    <w:rsid w:val="005379C9"/>
    <w:rsid w:val="005401D1"/>
    <w:rsid w:val="005440D4"/>
    <w:rsid w:val="005510EC"/>
    <w:rsid w:val="005515C2"/>
    <w:rsid w:val="00560380"/>
    <w:rsid w:val="005605FF"/>
    <w:rsid w:val="00560BC6"/>
    <w:rsid w:val="00561C66"/>
    <w:rsid w:val="00566487"/>
    <w:rsid w:val="00570CA7"/>
    <w:rsid w:val="005731B7"/>
    <w:rsid w:val="00573DFD"/>
    <w:rsid w:val="00575CAD"/>
    <w:rsid w:val="00576EB7"/>
    <w:rsid w:val="0058177D"/>
    <w:rsid w:val="00583575"/>
    <w:rsid w:val="005845C9"/>
    <w:rsid w:val="00591135"/>
    <w:rsid w:val="00593697"/>
    <w:rsid w:val="00593C16"/>
    <w:rsid w:val="00596411"/>
    <w:rsid w:val="00596D89"/>
    <w:rsid w:val="005A1E30"/>
    <w:rsid w:val="005A322A"/>
    <w:rsid w:val="005A4058"/>
    <w:rsid w:val="005A7E49"/>
    <w:rsid w:val="005B1CB5"/>
    <w:rsid w:val="005B5C35"/>
    <w:rsid w:val="005B673A"/>
    <w:rsid w:val="005B7836"/>
    <w:rsid w:val="005C3168"/>
    <w:rsid w:val="005C6BA5"/>
    <w:rsid w:val="005D352F"/>
    <w:rsid w:val="005D61FD"/>
    <w:rsid w:val="005E20AB"/>
    <w:rsid w:val="005E40F2"/>
    <w:rsid w:val="005E77A3"/>
    <w:rsid w:val="005F0E58"/>
    <w:rsid w:val="005F1DA6"/>
    <w:rsid w:val="005F593B"/>
    <w:rsid w:val="00600F82"/>
    <w:rsid w:val="00606A7D"/>
    <w:rsid w:val="0060728A"/>
    <w:rsid w:val="006223B6"/>
    <w:rsid w:val="006248AC"/>
    <w:rsid w:val="00630A8A"/>
    <w:rsid w:val="00632935"/>
    <w:rsid w:val="00635162"/>
    <w:rsid w:val="00635A69"/>
    <w:rsid w:val="006367D7"/>
    <w:rsid w:val="00640D0B"/>
    <w:rsid w:val="00641E03"/>
    <w:rsid w:val="00642957"/>
    <w:rsid w:val="00647C3C"/>
    <w:rsid w:val="00652748"/>
    <w:rsid w:val="00662CDD"/>
    <w:rsid w:val="00663379"/>
    <w:rsid w:val="00680A5F"/>
    <w:rsid w:val="0068159D"/>
    <w:rsid w:val="006832FB"/>
    <w:rsid w:val="006836BF"/>
    <w:rsid w:val="0069544D"/>
    <w:rsid w:val="006A1C07"/>
    <w:rsid w:val="006A1E18"/>
    <w:rsid w:val="006A2EC2"/>
    <w:rsid w:val="006A5E91"/>
    <w:rsid w:val="006A6191"/>
    <w:rsid w:val="006B0CFC"/>
    <w:rsid w:val="006B0EEF"/>
    <w:rsid w:val="006B3C67"/>
    <w:rsid w:val="006B3C95"/>
    <w:rsid w:val="006C04FA"/>
    <w:rsid w:val="006C452C"/>
    <w:rsid w:val="006D11B4"/>
    <w:rsid w:val="006D25E8"/>
    <w:rsid w:val="006D3915"/>
    <w:rsid w:val="006D4F49"/>
    <w:rsid w:val="006D5DF7"/>
    <w:rsid w:val="006D5FC9"/>
    <w:rsid w:val="006F2EF9"/>
    <w:rsid w:val="006F674A"/>
    <w:rsid w:val="006F7CCF"/>
    <w:rsid w:val="007013D6"/>
    <w:rsid w:val="007019F8"/>
    <w:rsid w:val="00704652"/>
    <w:rsid w:val="00706613"/>
    <w:rsid w:val="007248DF"/>
    <w:rsid w:val="00730511"/>
    <w:rsid w:val="00731383"/>
    <w:rsid w:val="00733CEB"/>
    <w:rsid w:val="00736C92"/>
    <w:rsid w:val="00741573"/>
    <w:rsid w:val="007455F7"/>
    <w:rsid w:val="00745EB6"/>
    <w:rsid w:val="00750A2B"/>
    <w:rsid w:val="0075167F"/>
    <w:rsid w:val="00752795"/>
    <w:rsid w:val="00753582"/>
    <w:rsid w:val="007543F5"/>
    <w:rsid w:val="00756111"/>
    <w:rsid w:val="00757DD1"/>
    <w:rsid w:val="00757F37"/>
    <w:rsid w:val="00767AC9"/>
    <w:rsid w:val="00767F65"/>
    <w:rsid w:val="00771F65"/>
    <w:rsid w:val="0077245E"/>
    <w:rsid w:val="007830BF"/>
    <w:rsid w:val="0079243B"/>
    <w:rsid w:val="00794180"/>
    <w:rsid w:val="007A36BD"/>
    <w:rsid w:val="007B3B64"/>
    <w:rsid w:val="007B3CA2"/>
    <w:rsid w:val="007C1BE0"/>
    <w:rsid w:val="007C5118"/>
    <w:rsid w:val="007D00CA"/>
    <w:rsid w:val="007D1492"/>
    <w:rsid w:val="007D1691"/>
    <w:rsid w:val="007D178F"/>
    <w:rsid w:val="007E22EC"/>
    <w:rsid w:val="007E26EE"/>
    <w:rsid w:val="007E3229"/>
    <w:rsid w:val="007E33D1"/>
    <w:rsid w:val="007E36DA"/>
    <w:rsid w:val="007E413C"/>
    <w:rsid w:val="007E6E82"/>
    <w:rsid w:val="007F4875"/>
    <w:rsid w:val="007F7B4C"/>
    <w:rsid w:val="008027CA"/>
    <w:rsid w:val="008056FD"/>
    <w:rsid w:val="00810E53"/>
    <w:rsid w:val="00811A4B"/>
    <w:rsid w:val="00811D02"/>
    <w:rsid w:val="0081547A"/>
    <w:rsid w:val="00820406"/>
    <w:rsid w:val="00823854"/>
    <w:rsid w:val="00823D2C"/>
    <w:rsid w:val="008241ED"/>
    <w:rsid w:val="00834470"/>
    <w:rsid w:val="0083501A"/>
    <w:rsid w:val="00836139"/>
    <w:rsid w:val="00836D2B"/>
    <w:rsid w:val="0083791C"/>
    <w:rsid w:val="00840762"/>
    <w:rsid w:val="00840C26"/>
    <w:rsid w:val="00843046"/>
    <w:rsid w:val="00854DF8"/>
    <w:rsid w:val="00864670"/>
    <w:rsid w:val="0087287C"/>
    <w:rsid w:val="008763C7"/>
    <w:rsid w:val="00877BCD"/>
    <w:rsid w:val="0088271B"/>
    <w:rsid w:val="00882FE7"/>
    <w:rsid w:val="00883433"/>
    <w:rsid w:val="00883533"/>
    <w:rsid w:val="0088545C"/>
    <w:rsid w:val="00893F0A"/>
    <w:rsid w:val="00894A10"/>
    <w:rsid w:val="00895EC4"/>
    <w:rsid w:val="00896EFF"/>
    <w:rsid w:val="008A0EE5"/>
    <w:rsid w:val="008A10E3"/>
    <w:rsid w:val="008A2304"/>
    <w:rsid w:val="008A237E"/>
    <w:rsid w:val="008A2E51"/>
    <w:rsid w:val="008A3565"/>
    <w:rsid w:val="008A4D99"/>
    <w:rsid w:val="008A6528"/>
    <w:rsid w:val="008B1771"/>
    <w:rsid w:val="008B2B01"/>
    <w:rsid w:val="008B2CF6"/>
    <w:rsid w:val="008B3437"/>
    <w:rsid w:val="008B65FE"/>
    <w:rsid w:val="008B6841"/>
    <w:rsid w:val="008C36D2"/>
    <w:rsid w:val="008C48DD"/>
    <w:rsid w:val="008C5062"/>
    <w:rsid w:val="008C57B4"/>
    <w:rsid w:val="008D426A"/>
    <w:rsid w:val="008D7967"/>
    <w:rsid w:val="008E1F7C"/>
    <w:rsid w:val="008E2EF3"/>
    <w:rsid w:val="008E2FBA"/>
    <w:rsid w:val="008E3422"/>
    <w:rsid w:val="008E4435"/>
    <w:rsid w:val="008E7A60"/>
    <w:rsid w:val="008F11FC"/>
    <w:rsid w:val="008F2490"/>
    <w:rsid w:val="008F3E92"/>
    <w:rsid w:val="00901167"/>
    <w:rsid w:val="00912207"/>
    <w:rsid w:val="00912340"/>
    <w:rsid w:val="00913B46"/>
    <w:rsid w:val="009141E8"/>
    <w:rsid w:val="00916EA8"/>
    <w:rsid w:val="00926220"/>
    <w:rsid w:val="009314CA"/>
    <w:rsid w:val="0093555E"/>
    <w:rsid w:val="00937883"/>
    <w:rsid w:val="00942BE0"/>
    <w:rsid w:val="00945734"/>
    <w:rsid w:val="009501EC"/>
    <w:rsid w:val="00955AA5"/>
    <w:rsid w:val="00955D1C"/>
    <w:rsid w:val="009607DE"/>
    <w:rsid w:val="009610EB"/>
    <w:rsid w:val="009610FD"/>
    <w:rsid w:val="00967D86"/>
    <w:rsid w:val="00975E92"/>
    <w:rsid w:val="00981279"/>
    <w:rsid w:val="0098244B"/>
    <w:rsid w:val="00983995"/>
    <w:rsid w:val="00984726"/>
    <w:rsid w:val="00987223"/>
    <w:rsid w:val="00992098"/>
    <w:rsid w:val="009A1A84"/>
    <w:rsid w:val="009B2D3E"/>
    <w:rsid w:val="009B6CC6"/>
    <w:rsid w:val="009B7405"/>
    <w:rsid w:val="009C3A41"/>
    <w:rsid w:val="009C7739"/>
    <w:rsid w:val="009C7E4F"/>
    <w:rsid w:val="009D3DF3"/>
    <w:rsid w:val="009D7177"/>
    <w:rsid w:val="009E196F"/>
    <w:rsid w:val="009E25D4"/>
    <w:rsid w:val="009F006D"/>
    <w:rsid w:val="009F0723"/>
    <w:rsid w:val="009F40A5"/>
    <w:rsid w:val="009F50FD"/>
    <w:rsid w:val="009F59DF"/>
    <w:rsid w:val="00A005C7"/>
    <w:rsid w:val="00A00A58"/>
    <w:rsid w:val="00A066C1"/>
    <w:rsid w:val="00A118A4"/>
    <w:rsid w:val="00A17F43"/>
    <w:rsid w:val="00A261A0"/>
    <w:rsid w:val="00A27D91"/>
    <w:rsid w:val="00A40E14"/>
    <w:rsid w:val="00A740BD"/>
    <w:rsid w:val="00A83930"/>
    <w:rsid w:val="00A9014C"/>
    <w:rsid w:val="00A91DD0"/>
    <w:rsid w:val="00A94E6D"/>
    <w:rsid w:val="00A9675E"/>
    <w:rsid w:val="00A976A9"/>
    <w:rsid w:val="00AA311B"/>
    <w:rsid w:val="00AB07B4"/>
    <w:rsid w:val="00AB4D1A"/>
    <w:rsid w:val="00AB7E89"/>
    <w:rsid w:val="00AC217E"/>
    <w:rsid w:val="00AC2C02"/>
    <w:rsid w:val="00AC42C9"/>
    <w:rsid w:val="00AC628A"/>
    <w:rsid w:val="00AD00F7"/>
    <w:rsid w:val="00AD252B"/>
    <w:rsid w:val="00AD2A0B"/>
    <w:rsid w:val="00AD6BCE"/>
    <w:rsid w:val="00AD7752"/>
    <w:rsid w:val="00AD7951"/>
    <w:rsid w:val="00AE162B"/>
    <w:rsid w:val="00AE6B8B"/>
    <w:rsid w:val="00AE7125"/>
    <w:rsid w:val="00AE7261"/>
    <w:rsid w:val="00AF5C6E"/>
    <w:rsid w:val="00AF7EA8"/>
    <w:rsid w:val="00B00B73"/>
    <w:rsid w:val="00B024D1"/>
    <w:rsid w:val="00B050BA"/>
    <w:rsid w:val="00B11606"/>
    <w:rsid w:val="00B147B3"/>
    <w:rsid w:val="00B16AD9"/>
    <w:rsid w:val="00B17C8E"/>
    <w:rsid w:val="00B20D5B"/>
    <w:rsid w:val="00B253FA"/>
    <w:rsid w:val="00B3163D"/>
    <w:rsid w:val="00B32F06"/>
    <w:rsid w:val="00B360B6"/>
    <w:rsid w:val="00B41286"/>
    <w:rsid w:val="00B41C93"/>
    <w:rsid w:val="00B47FE8"/>
    <w:rsid w:val="00B50649"/>
    <w:rsid w:val="00B519C1"/>
    <w:rsid w:val="00B54112"/>
    <w:rsid w:val="00B60884"/>
    <w:rsid w:val="00B61773"/>
    <w:rsid w:val="00B61C7A"/>
    <w:rsid w:val="00B62198"/>
    <w:rsid w:val="00B638C6"/>
    <w:rsid w:val="00B67091"/>
    <w:rsid w:val="00B70856"/>
    <w:rsid w:val="00B717BA"/>
    <w:rsid w:val="00B764EA"/>
    <w:rsid w:val="00B820E8"/>
    <w:rsid w:val="00B86C9F"/>
    <w:rsid w:val="00B90197"/>
    <w:rsid w:val="00B92A3F"/>
    <w:rsid w:val="00B96E3B"/>
    <w:rsid w:val="00B97674"/>
    <w:rsid w:val="00BB49C9"/>
    <w:rsid w:val="00BB52AA"/>
    <w:rsid w:val="00BB56D7"/>
    <w:rsid w:val="00BB6B2B"/>
    <w:rsid w:val="00BC1827"/>
    <w:rsid w:val="00BC37ED"/>
    <w:rsid w:val="00BD3B60"/>
    <w:rsid w:val="00BD588F"/>
    <w:rsid w:val="00BD6D82"/>
    <w:rsid w:val="00C010B9"/>
    <w:rsid w:val="00C01270"/>
    <w:rsid w:val="00C01CE4"/>
    <w:rsid w:val="00C07F2B"/>
    <w:rsid w:val="00C22141"/>
    <w:rsid w:val="00C3075F"/>
    <w:rsid w:val="00C312F4"/>
    <w:rsid w:val="00C3203C"/>
    <w:rsid w:val="00C341C3"/>
    <w:rsid w:val="00C34FEA"/>
    <w:rsid w:val="00C35A7F"/>
    <w:rsid w:val="00C4029B"/>
    <w:rsid w:val="00C4188E"/>
    <w:rsid w:val="00C4371D"/>
    <w:rsid w:val="00C46C77"/>
    <w:rsid w:val="00C50782"/>
    <w:rsid w:val="00C567D6"/>
    <w:rsid w:val="00C57642"/>
    <w:rsid w:val="00C62425"/>
    <w:rsid w:val="00C630CC"/>
    <w:rsid w:val="00C67308"/>
    <w:rsid w:val="00C70D18"/>
    <w:rsid w:val="00C7215E"/>
    <w:rsid w:val="00C72AD5"/>
    <w:rsid w:val="00C72FBB"/>
    <w:rsid w:val="00C77BB8"/>
    <w:rsid w:val="00C81D93"/>
    <w:rsid w:val="00C820D0"/>
    <w:rsid w:val="00C820E8"/>
    <w:rsid w:val="00C83212"/>
    <w:rsid w:val="00C83C99"/>
    <w:rsid w:val="00C843F4"/>
    <w:rsid w:val="00C85525"/>
    <w:rsid w:val="00C86A6B"/>
    <w:rsid w:val="00C86FA2"/>
    <w:rsid w:val="00C8727B"/>
    <w:rsid w:val="00C90974"/>
    <w:rsid w:val="00CA1691"/>
    <w:rsid w:val="00CA2985"/>
    <w:rsid w:val="00CA781A"/>
    <w:rsid w:val="00CB3428"/>
    <w:rsid w:val="00CD3E29"/>
    <w:rsid w:val="00CD663D"/>
    <w:rsid w:val="00CE1DB8"/>
    <w:rsid w:val="00CE63EF"/>
    <w:rsid w:val="00CF174F"/>
    <w:rsid w:val="00CF2373"/>
    <w:rsid w:val="00D003DB"/>
    <w:rsid w:val="00D06062"/>
    <w:rsid w:val="00D11EE4"/>
    <w:rsid w:val="00D13627"/>
    <w:rsid w:val="00D173D8"/>
    <w:rsid w:val="00D255BF"/>
    <w:rsid w:val="00D26FFC"/>
    <w:rsid w:val="00D30DB0"/>
    <w:rsid w:val="00D31880"/>
    <w:rsid w:val="00D32546"/>
    <w:rsid w:val="00D3756E"/>
    <w:rsid w:val="00D37FA0"/>
    <w:rsid w:val="00D40F20"/>
    <w:rsid w:val="00D41265"/>
    <w:rsid w:val="00D43514"/>
    <w:rsid w:val="00D4451D"/>
    <w:rsid w:val="00D44CA5"/>
    <w:rsid w:val="00D45374"/>
    <w:rsid w:val="00D50198"/>
    <w:rsid w:val="00D53018"/>
    <w:rsid w:val="00D53831"/>
    <w:rsid w:val="00D541C8"/>
    <w:rsid w:val="00D60330"/>
    <w:rsid w:val="00D70BAF"/>
    <w:rsid w:val="00D831DE"/>
    <w:rsid w:val="00D8320B"/>
    <w:rsid w:val="00D84F98"/>
    <w:rsid w:val="00D873DA"/>
    <w:rsid w:val="00D90B63"/>
    <w:rsid w:val="00D96A0F"/>
    <w:rsid w:val="00D97329"/>
    <w:rsid w:val="00DA0899"/>
    <w:rsid w:val="00DB069A"/>
    <w:rsid w:val="00DB2AC0"/>
    <w:rsid w:val="00DB530B"/>
    <w:rsid w:val="00DC6C54"/>
    <w:rsid w:val="00DD6049"/>
    <w:rsid w:val="00DD6FDC"/>
    <w:rsid w:val="00DE3287"/>
    <w:rsid w:val="00DF18AB"/>
    <w:rsid w:val="00DF34C1"/>
    <w:rsid w:val="00DF4911"/>
    <w:rsid w:val="00DF4A8E"/>
    <w:rsid w:val="00E11A37"/>
    <w:rsid w:val="00E14DD7"/>
    <w:rsid w:val="00E1774E"/>
    <w:rsid w:val="00E23867"/>
    <w:rsid w:val="00E2563C"/>
    <w:rsid w:val="00E33A99"/>
    <w:rsid w:val="00E34F0E"/>
    <w:rsid w:val="00E403F0"/>
    <w:rsid w:val="00E4232D"/>
    <w:rsid w:val="00E4444F"/>
    <w:rsid w:val="00E45ACC"/>
    <w:rsid w:val="00E52EC1"/>
    <w:rsid w:val="00E53BED"/>
    <w:rsid w:val="00E6009B"/>
    <w:rsid w:val="00E661BF"/>
    <w:rsid w:val="00E721B4"/>
    <w:rsid w:val="00E75211"/>
    <w:rsid w:val="00E768C1"/>
    <w:rsid w:val="00E91B5E"/>
    <w:rsid w:val="00E92D4D"/>
    <w:rsid w:val="00EB044B"/>
    <w:rsid w:val="00EB0675"/>
    <w:rsid w:val="00EB0962"/>
    <w:rsid w:val="00EB758B"/>
    <w:rsid w:val="00EB7A12"/>
    <w:rsid w:val="00EC00F0"/>
    <w:rsid w:val="00EC0B7A"/>
    <w:rsid w:val="00ED059C"/>
    <w:rsid w:val="00ED262A"/>
    <w:rsid w:val="00ED482C"/>
    <w:rsid w:val="00EE06D0"/>
    <w:rsid w:val="00EE0EF9"/>
    <w:rsid w:val="00EE3E85"/>
    <w:rsid w:val="00EE44FA"/>
    <w:rsid w:val="00EE57A2"/>
    <w:rsid w:val="00EE597B"/>
    <w:rsid w:val="00EF2764"/>
    <w:rsid w:val="00EF3A65"/>
    <w:rsid w:val="00EF627A"/>
    <w:rsid w:val="00F005FD"/>
    <w:rsid w:val="00F03336"/>
    <w:rsid w:val="00F0610A"/>
    <w:rsid w:val="00F23629"/>
    <w:rsid w:val="00F246C4"/>
    <w:rsid w:val="00F2589F"/>
    <w:rsid w:val="00F27A23"/>
    <w:rsid w:val="00F3345C"/>
    <w:rsid w:val="00F33D65"/>
    <w:rsid w:val="00F33E42"/>
    <w:rsid w:val="00F50D8B"/>
    <w:rsid w:val="00F51F66"/>
    <w:rsid w:val="00F54193"/>
    <w:rsid w:val="00F61613"/>
    <w:rsid w:val="00F6333E"/>
    <w:rsid w:val="00F6342A"/>
    <w:rsid w:val="00F63C08"/>
    <w:rsid w:val="00F6433C"/>
    <w:rsid w:val="00F72369"/>
    <w:rsid w:val="00F76C98"/>
    <w:rsid w:val="00F76EFC"/>
    <w:rsid w:val="00F82881"/>
    <w:rsid w:val="00F9026F"/>
    <w:rsid w:val="00FA4244"/>
    <w:rsid w:val="00FA49B5"/>
    <w:rsid w:val="00FA5C4A"/>
    <w:rsid w:val="00FB2C00"/>
    <w:rsid w:val="00FB3D8F"/>
    <w:rsid w:val="00FB4F68"/>
    <w:rsid w:val="00FB5CE9"/>
    <w:rsid w:val="00FC2D1E"/>
    <w:rsid w:val="00FC4912"/>
    <w:rsid w:val="00FC59EA"/>
    <w:rsid w:val="00FC5B1E"/>
    <w:rsid w:val="00FC7911"/>
    <w:rsid w:val="00FD2B43"/>
    <w:rsid w:val="00FD6E05"/>
    <w:rsid w:val="00FE02AE"/>
    <w:rsid w:val="00FF01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06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77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027CA"/>
    <w:rPr>
      <w:rFonts w:ascii="Tahoma" w:hAnsi="Tahoma" w:cs="Tahoma"/>
      <w:sz w:val="16"/>
      <w:szCs w:val="16"/>
    </w:rPr>
  </w:style>
  <w:style w:type="character" w:styleId="Hyperlink">
    <w:name w:val="Hyperlink"/>
    <w:rsid w:val="00B3163D"/>
    <w:rPr>
      <w:color w:val="0000FF"/>
      <w:u w:val="single"/>
    </w:rPr>
  </w:style>
  <w:style w:type="paragraph" w:styleId="Footer">
    <w:name w:val="footer"/>
    <w:basedOn w:val="Normal"/>
    <w:link w:val="FooterChar"/>
    <w:uiPriority w:val="99"/>
    <w:rsid w:val="00C57642"/>
    <w:pPr>
      <w:tabs>
        <w:tab w:val="center" w:pos="4320"/>
        <w:tab w:val="right" w:pos="8640"/>
      </w:tabs>
    </w:pPr>
  </w:style>
  <w:style w:type="character" w:styleId="PageNumber">
    <w:name w:val="page number"/>
    <w:basedOn w:val="DefaultParagraphFont"/>
    <w:rsid w:val="00C57642"/>
  </w:style>
  <w:style w:type="paragraph" w:styleId="Header">
    <w:name w:val="header"/>
    <w:basedOn w:val="Normal"/>
    <w:link w:val="HeaderChar"/>
    <w:uiPriority w:val="99"/>
    <w:rsid w:val="009501EC"/>
    <w:pPr>
      <w:tabs>
        <w:tab w:val="center" w:pos="4320"/>
        <w:tab w:val="right" w:pos="8640"/>
      </w:tabs>
    </w:pPr>
  </w:style>
  <w:style w:type="paragraph" w:styleId="NormalWeb">
    <w:name w:val="Normal (Web)"/>
    <w:basedOn w:val="Normal"/>
    <w:uiPriority w:val="99"/>
    <w:rsid w:val="005379C9"/>
    <w:pPr>
      <w:spacing w:before="100" w:beforeAutospacing="1" w:after="100" w:afterAutospacing="1"/>
    </w:pPr>
    <w:rPr>
      <w:color w:val="000000"/>
    </w:rPr>
  </w:style>
  <w:style w:type="character" w:customStyle="1" w:styleId="FooterChar">
    <w:name w:val="Footer Char"/>
    <w:link w:val="Footer"/>
    <w:uiPriority w:val="99"/>
    <w:rsid w:val="00437549"/>
    <w:rPr>
      <w:sz w:val="24"/>
      <w:szCs w:val="24"/>
    </w:rPr>
  </w:style>
  <w:style w:type="character" w:customStyle="1" w:styleId="HeaderChar">
    <w:name w:val="Header Char"/>
    <w:link w:val="Header"/>
    <w:uiPriority w:val="99"/>
    <w:rsid w:val="000B43ED"/>
    <w:rPr>
      <w:sz w:val="24"/>
      <w:szCs w:val="24"/>
      <w:lang w:val="en-US" w:eastAsia="en-US"/>
    </w:rPr>
  </w:style>
  <w:style w:type="table" w:styleId="TableColumns2">
    <w:name w:val="Table Columns 2"/>
    <w:basedOn w:val="TableNormal"/>
    <w:rsid w:val="00FD6E0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D6E0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D6E0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Grid6">
    <w:name w:val="Table Grid 6"/>
    <w:basedOn w:val="TableNormal"/>
    <w:rsid w:val="00FD6E0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FD6E0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D6E0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FD6E0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8443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ListParagraph">
    <w:name w:val="List Paragraph"/>
    <w:basedOn w:val="Normal"/>
    <w:qFormat/>
    <w:rsid w:val="00EE59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77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027CA"/>
    <w:rPr>
      <w:rFonts w:ascii="Tahoma" w:hAnsi="Tahoma" w:cs="Tahoma"/>
      <w:sz w:val="16"/>
      <w:szCs w:val="16"/>
    </w:rPr>
  </w:style>
  <w:style w:type="character" w:styleId="Hyperlink">
    <w:name w:val="Hyperlink"/>
    <w:rsid w:val="00B3163D"/>
    <w:rPr>
      <w:color w:val="0000FF"/>
      <w:u w:val="single"/>
    </w:rPr>
  </w:style>
  <w:style w:type="paragraph" w:styleId="Footer">
    <w:name w:val="footer"/>
    <w:basedOn w:val="Normal"/>
    <w:link w:val="FooterChar"/>
    <w:uiPriority w:val="99"/>
    <w:rsid w:val="00C57642"/>
    <w:pPr>
      <w:tabs>
        <w:tab w:val="center" w:pos="4320"/>
        <w:tab w:val="right" w:pos="8640"/>
      </w:tabs>
    </w:pPr>
    <w:rPr>
      <w:lang w:val="x-none" w:eastAsia="x-none"/>
    </w:rPr>
  </w:style>
  <w:style w:type="character" w:styleId="PageNumber">
    <w:name w:val="page number"/>
    <w:basedOn w:val="DefaultParagraphFont"/>
    <w:rsid w:val="00C57642"/>
  </w:style>
  <w:style w:type="paragraph" w:styleId="Header">
    <w:name w:val="header"/>
    <w:basedOn w:val="Normal"/>
    <w:link w:val="HeaderChar"/>
    <w:uiPriority w:val="99"/>
    <w:rsid w:val="009501EC"/>
    <w:pPr>
      <w:tabs>
        <w:tab w:val="center" w:pos="4320"/>
        <w:tab w:val="right" w:pos="8640"/>
      </w:tabs>
    </w:pPr>
  </w:style>
  <w:style w:type="paragraph" w:styleId="NormalWeb">
    <w:name w:val="Normal (Web)"/>
    <w:basedOn w:val="Normal"/>
    <w:uiPriority w:val="99"/>
    <w:rsid w:val="005379C9"/>
    <w:pPr>
      <w:spacing w:before="100" w:beforeAutospacing="1" w:after="100" w:afterAutospacing="1"/>
    </w:pPr>
    <w:rPr>
      <w:color w:val="000000"/>
    </w:rPr>
  </w:style>
  <w:style w:type="character" w:customStyle="1" w:styleId="FooterChar">
    <w:name w:val="Footer Char"/>
    <w:link w:val="Footer"/>
    <w:uiPriority w:val="99"/>
    <w:rsid w:val="00437549"/>
    <w:rPr>
      <w:sz w:val="24"/>
      <w:szCs w:val="24"/>
    </w:rPr>
  </w:style>
  <w:style w:type="character" w:customStyle="1" w:styleId="HeaderChar">
    <w:name w:val="Header Char"/>
    <w:link w:val="Header"/>
    <w:uiPriority w:val="99"/>
    <w:rsid w:val="000B43ED"/>
    <w:rPr>
      <w:sz w:val="24"/>
      <w:szCs w:val="24"/>
      <w:lang w:val="en-US" w:eastAsia="en-US"/>
    </w:rPr>
  </w:style>
  <w:style w:type="table" w:styleId="TableColumns2">
    <w:name w:val="Table Columns 2"/>
    <w:basedOn w:val="TableNormal"/>
    <w:rsid w:val="00FD6E0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D6E0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D6E0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Grid6">
    <w:name w:val="Table Grid 6"/>
    <w:basedOn w:val="TableNormal"/>
    <w:rsid w:val="00FD6E0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FD6E0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D6E0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FD6E0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8443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ListParagraph">
    <w:name w:val="List Paragraph"/>
    <w:basedOn w:val="Normal"/>
    <w:qFormat/>
    <w:rsid w:val="00EE597B"/>
    <w:pPr>
      <w:ind w:left="720"/>
      <w:contextualSpacing/>
    </w:pPr>
  </w:style>
</w:styles>
</file>

<file path=word/webSettings.xml><?xml version="1.0" encoding="utf-8"?>
<w:webSettings xmlns:r="http://schemas.openxmlformats.org/officeDocument/2006/relationships" xmlns:w="http://schemas.openxmlformats.org/wordprocessingml/2006/main">
  <w:divs>
    <w:div w:id="646591777">
      <w:bodyDiv w:val="1"/>
      <w:marLeft w:val="0"/>
      <w:marRight w:val="0"/>
      <w:marTop w:val="0"/>
      <w:marBottom w:val="0"/>
      <w:divBdr>
        <w:top w:val="none" w:sz="0" w:space="0" w:color="auto"/>
        <w:left w:val="none" w:sz="0" w:space="0" w:color="auto"/>
        <w:bottom w:val="none" w:sz="0" w:space="0" w:color="auto"/>
        <w:right w:val="none" w:sz="0" w:space="0" w:color="auto"/>
      </w:divBdr>
      <w:divsChild>
        <w:div w:id="1017582731">
          <w:marLeft w:val="0"/>
          <w:marRight w:val="0"/>
          <w:marTop w:val="0"/>
          <w:marBottom w:val="0"/>
          <w:divBdr>
            <w:top w:val="none" w:sz="0" w:space="0" w:color="auto"/>
            <w:left w:val="none" w:sz="0" w:space="0" w:color="auto"/>
            <w:bottom w:val="none" w:sz="0" w:space="0" w:color="auto"/>
            <w:right w:val="none" w:sz="0" w:space="0" w:color="auto"/>
          </w:divBdr>
          <w:divsChild>
            <w:div w:id="106197342">
              <w:marLeft w:val="0"/>
              <w:marRight w:val="0"/>
              <w:marTop w:val="0"/>
              <w:marBottom w:val="0"/>
              <w:divBdr>
                <w:top w:val="none" w:sz="0" w:space="0" w:color="auto"/>
                <w:left w:val="none" w:sz="0" w:space="0" w:color="auto"/>
                <w:bottom w:val="none" w:sz="0" w:space="0" w:color="auto"/>
                <w:right w:val="none" w:sz="0" w:space="0" w:color="auto"/>
              </w:divBdr>
            </w:div>
            <w:div w:id="173616695">
              <w:marLeft w:val="0"/>
              <w:marRight w:val="0"/>
              <w:marTop w:val="0"/>
              <w:marBottom w:val="0"/>
              <w:divBdr>
                <w:top w:val="none" w:sz="0" w:space="0" w:color="auto"/>
                <w:left w:val="none" w:sz="0" w:space="0" w:color="auto"/>
                <w:bottom w:val="none" w:sz="0" w:space="0" w:color="auto"/>
                <w:right w:val="none" w:sz="0" w:space="0" w:color="auto"/>
              </w:divBdr>
            </w:div>
            <w:div w:id="179590835">
              <w:marLeft w:val="0"/>
              <w:marRight w:val="0"/>
              <w:marTop w:val="0"/>
              <w:marBottom w:val="0"/>
              <w:divBdr>
                <w:top w:val="none" w:sz="0" w:space="0" w:color="auto"/>
                <w:left w:val="none" w:sz="0" w:space="0" w:color="auto"/>
                <w:bottom w:val="none" w:sz="0" w:space="0" w:color="auto"/>
                <w:right w:val="none" w:sz="0" w:space="0" w:color="auto"/>
              </w:divBdr>
            </w:div>
            <w:div w:id="357240856">
              <w:marLeft w:val="0"/>
              <w:marRight w:val="0"/>
              <w:marTop w:val="0"/>
              <w:marBottom w:val="0"/>
              <w:divBdr>
                <w:top w:val="none" w:sz="0" w:space="0" w:color="auto"/>
                <w:left w:val="none" w:sz="0" w:space="0" w:color="auto"/>
                <w:bottom w:val="none" w:sz="0" w:space="0" w:color="auto"/>
                <w:right w:val="none" w:sz="0" w:space="0" w:color="auto"/>
              </w:divBdr>
            </w:div>
            <w:div w:id="479734165">
              <w:marLeft w:val="0"/>
              <w:marRight w:val="0"/>
              <w:marTop w:val="0"/>
              <w:marBottom w:val="0"/>
              <w:divBdr>
                <w:top w:val="none" w:sz="0" w:space="0" w:color="auto"/>
                <w:left w:val="none" w:sz="0" w:space="0" w:color="auto"/>
                <w:bottom w:val="none" w:sz="0" w:space="0" w:color="auto"/>
                <w:right w:val="none" w:sz="0" w:space="0" w:color="auto"/>
              </w:divBdr>
            </w:div>
            <w:div w:id="598948844">
              <w:marLeft w:val="0"/>
              <w:marRight w:val="0"/>
              <w:marTop w:val="0"/>
              <w:marBottom w:val="0"/>
              <w:divBdr>
                <w:top w:val="none" w:sz="0" w:space="0" w:color="auto"/>
                <w:left w:val="none" w:sz="0" w:space="0" w:color="auto"/>
                <w:bottom w:val="none" w:sz="0" w:space="0" w:color="auto"/>
                <w:right w:val="none" w:sz="0" w:space="0" w:color="auto"/>
              </w:divBdr>
            </w:div>
            <w:div w:id="643584562">
              <w:marLeft w:val="0"/>
              <w:marRight w:val="0"/>
              <w:marTop w:val="0"/>
              <w:marBottom w:val="0"/>
              <w:divBdr>
                <w:top w:val="none" w:sz="0" w:space="0" w:color="auto"/>
                <w:left w:val="none" w:sz="0" w:space="0" w:color="auto"/>
                <w:bottom w:val="none" w:sz="0" w:space="0" w:color="auto"/>
                <w:right w:val="none" w:sz="0" w:space="0" w:color="auto"/>
              </w:divBdr>
            </w:div>
            <w:div w:id="1165633481">
              <w:marLeft w:val="0"/>
              <w:marRight w:val="0"/>
              <w:marTop w:val="0"/>
              <w:marBottom w:val="0"/>
              <w:divBdr>
                <w:top w:val="none" w:sz="0" w:space="0" w:color="auto"/>
                <w:left w:val="none" w:sz="0" w:space="0" w:color="auto"/>
                <w:bottom w:val="none" w:sz="0" w:space="0" w:color="auto"/>
                <w:right w:val="none" w:sz="0" w:space="0" w:color="auto"/>
              </w:divBdr>
            </w:div>
            <w:div w:id="1226917679">
              <w:marLeft w:val="0"/>
              <w:marRight w:val="0"/>
              <w:marTop w:val="0"/>
              <w:marBottom w:val="0"/>
              <w:divBdr>
                <w:top w:val="none" w:sz="0" w:space="0" w:color="auto"/>
                <w:left w:val="none" w:sz="0" w:space="0" w:color="auto"/>
                <w:bottom w:val="none" w:sz="0" w:space="0" w:color="auto"/>
                <w:right w:val="none" w:sz="0" w:space="0" w:color="auto"/>
              </w:divBdr>
            </w:div>
            <w:div w:id="1445031157">
              <w:marLeft w:val="0"/>
              <w:marRight w:val="0"/>
              <w:marTop w:val="0"/>
              <w:marBottom w:val="0"/>
              <w:divBdr>
                <w:top w:val="none" w:sz="0" w:space="0" w:color="auto"/>
                <w:left w:val="none" w:sz="0" w:space="0" w:color="auto"/>
                <w:bottom w:val="none" w:sz="0" w:space="0" w:color="auto"/>
                <w:right w:val="none" w:sz="0" w:space="0" w:color="auto"/>
              </w:divBdr>
            </w:div>
            <w:div w:id="1502697715">
              <w:marLeft w:val="0"/>
              <w:marRight w:val="0"/>
              <w:marTop w:val="0"/>
              <w:marBottom w:val="0"/>
              <w:divBdr>
                <w:top w:val="none" w:sz="0" w:space="0" w:color="auto"/>
                <w:left w:val="none" w:sz="0" w:space="0" w:color="auto"/>
                <w:bottom w:val="none" w:sz="0" w:space="0" w:color="auto"/>
                <w:right w:val="none" w:sz="0" w:space="0" w:color="auto"/>
              </w:divBdr>
            </w:div>
            <w:div w:id="1547251696">
              <w:marLeft w:val="0"/>
              <w:marRight w:val="0"/>
              <w:marTop w:val="0"/>
              <w:marBottom w:val="0"/>
              <w:divBdr>
                <w:top w:val="none" w:sz="0" w:space="0" w:color="auto"/>
                <w:left w:val="none" w:sz="0" w:space="0" w:color="auto"/>
                <w:bottom w:val="none" w:sz="0" w:space="0" w:color="auto"/>
                <w:right w:val="none" w:sz="0" w:space="0" w:color="auto"/>
              </w:divBdr>
            </w:div>
            <w:div w:id="1641493016">
              <w:marLeft w:val="0"/>
              <w:marRight w:val="0"/>
              <w:marTop w:val="0"/>
              <w:marBottom w:val="0"/>
              <w:divBdr>
                <w:top w:val="none" w:sz="0" w:space="0" w:color="auto"/>
                <w:left w:val="none" w:sz="0" w:space="0" w:color="auto"/>
                <w:bottom w:val="none" w:sz="0" w:space="0" w:color="auto"/>
                <w:right w:val="none" w:sz="0" w:space="0" w:color="auto"/>
              </w:divBdr>
            </w:div>
            <w:div w:id="1664431627">
              <w:marLeft w:val="0"/>
              <w:marRight w:val="0"/>
              <w:marTop w:val="0"/>
              <w:marBottom w:val="0"/>
              <w:divBdr>
                <w:top w:val="none" w:sz="0" w:space="0" w:color="auto"/>
                <w:left w:val="none" w:sz="0" w:space="0" w:color="auto"/>
                <w:bottom w:val="none" w:sz="0" w:space="0" w:color="auto"/>
                <w:right w:val="none" w:sz="0" w:space="0" w:color="auto"/>
              </w:divBdr>
            </w:div>
            <w:div w:id="18531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7856">
      <w:bodyDiv w:val="1"/>
      <w:marLeft w:val="0"/>
      <w:marRight w:val="0"/>
      <w:marTop w:val="0"/>
      <w:marBottom w:val="0"/>
      <w:divBdr>
        <w:top w:val="none" w:sz="0" w:space="0" w:color="auto"/>
        <w:left w:val="none" w:sz="0" w:space="0" w:color="auto"/>
        <w:bottom w:val="none" w:sz="0" w:space="0" w:color="auto"/>
        <w:right w:val="none" w:sz="0" w:space="0" w:color="auto"/>
      </w:divBdr>
      <w:divsChild>
        <w:div w:id="1694762093">
          <w:marLeft w:val="0"/>
          <w:marRight w:val="0"/>
          <w:marTop w:val="0"/>
          <w:marBottom w:val="0"/>
          <w:divBdr>
            <w:top w:val="none" w:sz="0" w:space="0" w:color="auto"/>
            <w:left w:val="none" w:sz="0" w:space="0" w:color="auto"/>
            <w:bottom w:val="none" w:sz="0" w:space="0" w:color="auto"/>
            <w:right w:val="none" w:sz="0" w:space="0" w:color="auto"/>
          </w:divBdr>
          <w:divsChild>
            <w:div w:id="150871653">
              <w:marLeft w:val="0"/>
              <w:marRight w:val="0"/>
              <w:marTop w:val="0"/>
              <w:marBottom w:val="0"/>
              <w:divBdr>
                <w:top w:val="none" w:sz="0" w:space="0" w:color="auto"/>
                <w:left w:val="none" w:sz="0" w:space="0" w:color="auto"/>
                <w:bottom w:val="none" w:sz="0" w:space="0" w:color="auto"/>
                <w:right w:val="none" w:sz="0" w:space="0" w:color="auto"/>
              </w:divBdr>
            </w:div>
            <w:div w:id="485047062">
              <w:marLeft w:val="0"/>
              <w:marRight w:val="0"/>
              <w:marTop w:val="0"/>
              <w:marBottom w:val="0"/>
              <w:divBdr>
                <w:top w:val="none" w:sz="0" w:space="0" w:color="auto"/>
                <w:left w:val="none" w:sz="0" w:space="0" w:color="auto"/>
                <w:bottom w:val="none" w:sz="0" w:space="0" w:color="auto"/>
                <w:right w:val="none" w:sz="0" w:space="0" w:color="auto"/>
              </w:divBdr>
            </w:div>
            <w:div w:id="743380062">
              <w:marLeft w:val="0"/>
              <w:marRight w:val="0"/>
              <w:marTop w:val="0"/>
              <w:marBottom w:val="0"/>
              <w:divBdr>
                <w:top w:val="none" w:sz="0" w:space="0" w:color="auto"/>
                <w:left w:val="none" w:sz="0" w:space="0" w:color="auto"/>
                <w:bottom w:val="none" w:sz="0" w:space="0" w:color="auto"/>
                <w:right w:val="none" w:sz="0" w:space="0" w:color="auto"/>
              </w:divBdr>
            </w:div>
            <w:div w:id="1015573320">
              <w:marLeft w:val="0"/>
              <w:marRight w:val="0"/>
              <w:marTop w:val="0"/>
              <w:marBottom w:val="0"/>
              <w:divBdr>
                <w:top w:val="none" w:sz="0" w:space="0" w:color="auto"/>
                <w:left w:val="none" w:sz="0" w:space="0" w:color="auto"/>
                <w:bottom w:val="none" w:sz="0" w:space="0" w:color="auto"/>
                <w:right w:val="none" w:sz="0" w:space="0" w:color="auto"/>
              </w:divBdr>
            </w:div>
            <w:div w:id="1147405442">
              <w:marLeft w:val="0"/>
              <w:marRight w:val="0"/>
              <w:marTop w:val="0"/>
              <w:marBottom w:val="0"/>
              <w:divBdr>
                <w:top w:val="none" w:sz="0" w:space="0" w:color="auto"/>
                <w:left w:val="none" w:sz="0" w:space="0" w:color="auto"/>
                <w:bottom w:val="none" w:sz="0" w:space="0" w:color="auto"/>
                <w:right w:val="none" w:sz="0" w:space="0" w:color="auto"/>
              </w:divBdr>
            </w:div>
            <w:div w:id="1209024149">
              <w:marLeft w:val="0"/>
              <w:marRight w:val="0"/>
              <w:marTop w:val="0"/>
              <w:marBottom w:val="0"/>
              <w:divBdr>
                <w:top w:val="none" w:sz="0" w:space="0" w:color="auto"/>
                <w:left w:val="none" w:sz="0" w:space="0" w:color="auto"/>
                <w:bottom w:val="none" w:sz="0" w:space="0" w:color="auto"/>
                <w:right w:val="none" w:sz="0" w:space="0" w:color="auto"/>
              </w:divBdr>
            </w:div>
            <w:div w:id="1386877026">
              <w:marLeft w:val="0"/>
              <w:marRight w:val="0"/>
              <w:marTop w:val="0"/>
              <w:marBottom w:val="0"/>
              <w:divBdr>
                <w:top w:val="none" w:sz="0" w:space="0" w:color="auto"/>
                <w:left w:val="none" w:sz="0" w:space="0" w:color="auto"/>
                <w:bottom w:val="none" w:sz="0" w:space="0" w:color="auto"/>
                <w:right w:val="none" w:sz="0" w:space="0" w:color="auto"/>
              </w:divBdr>
            </w:div>
            <w:div w:id="1549337448">
              <w:marLeft w:val="0"/>
              <w:marRight w:val="0"/>
              <w:marTop w:val="0"/>
              <w:marBottom w:val="0"/>
              <w:divBdr>
                <w:top w:val="none" w:sz="0" w:space="0" w:color="auto"/>
                <w:left w:val="none" w:sz="0" w:space="0" w:color="auto"/>
                <w:bottom w:val="none" w:sz="0" w:space="0" w:color="auto"/>
                <w:right w:val="none" w:sz="0" w:space="0" w:color="auto"/>
              </w:divBdr>
            </w:div>
            <w:div w:id="1736314806">
              <w:marLeft w:val="0"/>
              <w:marRight w:val="0"/>
              <w:marTop w:val="0"/>
              <w:marBottom w:val="0"/>
              <w:divBdr>
                <w:top w:val="none" w:sz="0" w:space="0" w:color="auto"/>
                <w:left w:val="none" w:sz="0" w:space="0" w:color="auto"/>
                <w:bottom w:val="none" w:sz="0" w:space="0" w:color="auto"/>
                <w:right w:val="none" w:sz="0" w:space="0" w:color="auto"/>
              </w:divBdr>
            </w:div>
            <w:div w:id="1778404127">
              <w:marLeft w:val="0"/>
              <w:marRight w:val="0"/>
              <w:marTop w:val="0"/>
              <w:marBottom w:val="0"/>
              <w:divBdr>
                <w:top w:val="none" w:sz="0" w:space="0" w:color="auto"/>
                <w:left w:val="none" w:sz="0" w:space="0" w:color="auto"/>
                <w:bottom w:val="none" w:sz="0" w:space="0" w:color="auto"/>
                <w:right w:val="none" w:sz="0" w:space="0" w:color="auto"/>
              </w:divBdr>
            </w:div>
            <w:div w:id="1841659859">
              <w:marLeft w:val="0"/>
              <w:marRight w:val="0"/>
              <w:marTop w:val="0"/>
              <w:marBottom w:val="0"/>
              <w:divBdr>
                <w:top w:val="none" w:sz="0" w:space="0" w:color="auto"/>
                <w:left w:val="none" w:sz="0" w:space="0" w:color="auto"/>
                <w:bottom w:val="none" w:sz="0" w:space="0" w:color="auto"/>
                <w:right w:val="none" w:sz="0" w:space="0" w:color="auto"/>
              </w:divBdr>
            </w:div>
            <w:div w:id="1879315453">
              <w:marLeft w:val="0"/>
              <w:marRight w:val="0"/>
              <w:marTop w:val="0"/>
              <w:marBottom w:val="0"/>
              <w:divBdr>
                <w:top w:val="none" w:sz="0" w:space="0" w:color="auto"/>
                <w:left w:val="none" w:sz="0" w:space="0" w:color="auto"/>
                <w:bottom w:val="none" w:sz="0" w:space="0" w:color="auto"/>
                <w:right w:val="none" w:sz="0" w:space="0" w:color="auto"/>
              </w:divBdr>
            </w:div>
            <w:div w:id="21219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57438">
      <w:bodyDiv w:val="1"/>
      <w:marLeft w:val="0"/>
      <w:marRight w:val="0"/>
      <w:marTop w:val="0"/>
      <w:marBottom w:val="0"/>
      <w:divBdr>
        <w:top w:val="none" w:sz="0" w:space="0" w:color="auto"/>
        <w:left w:val="none" w:sz="0" w:space="0" w:color="auto"/>
        <w:bottom w:val="none" w:sz="0" w:space="0" w:color="auto"/>
        <w:right w:val="none" w:sz="0" w:space="0" w:color="auto"/>
      </w:divBdr>
      <w:divsChild>
        <w:div w:id="1475174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9B67E-5D84-493E-85B1-362E5BF8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2841</Words>
  <Characters>10227</Characters>
  <Application>Microsoft Office Word</Application>
  <DocSecurity>0</DocSecurity>
  <Lines>85</Lines>
  <Paragraphs>26</Paragraphs>
  <ScaleCrop>false</ScaleCrop>
  <HeadingPairs>
    <vt:vector size="2" baseType="variant">
      <vt:variant>
        <vt:lpstr>Title</vt:lpstr>
      </vt:variant>
      <vt:variant>
        <vt:i4>1</vt:i4>
      </vt:variant>
    </vt:vector>
  </HeadingPairs>
  <TitlesOfParts>
    <vt:vector size="1" baseType="lpstr">
      <vt:lpstr>Bộ…………</vt:lpstr>
    </vt:vector>
  </TitlesOfParts>
  <Company>CKK</Company>
  <LinksUpToDate>false</LinksUpToDate>
  <CharactersWithSpaces>13042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dc:title>
  <dc:creator>T.DUNG</dc:creator>
  <cp:lastModifiedBy>hp</cp:lastModifiedBy>
  <cp:revision>6</cp:revision>
  <cp:lastPrinted>2011-11-28T03:48:00Z</cp:lastPrinted>
  <dcterms:created xsi:type="dcterms:W3CDTF">2014-09-12T07:43:00Z</dcterms:created>
  <dcterms:modified xsi:type="dcterms:W3CDTF">2014-12-28T15:40:00Z</dcterms:modified>
</cp:coreProperties>
</file>